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57" w:rsidRPr="00C26C09" w:rsidRDefault="001D4F7A" w:rsidP="00C70257">
      <w:pPr>
        <w:spacing w:line="360" w:lineRule="auto"/>
        <w:ind w:firstLine="1701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t-BR"/>
        </w:rPr>
      </w:pPr>
      <w:r w:rsidRPr="00C26C0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 xml:space="preserve">PROJETO DE LEI LEGISLATIVO </w:t>
      </w:r>
      <w:r w:rsidR="00FC59D3" w:rsidRPr="00C26C0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00</w:t>
      </w:r>
      <w:r w:rsidR="00C26C09" w:rsidRPr="00C26C0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9</w:t>
      </w:r>
      <w:r w:rsidR="00C70257" w:rsidRPr="00C26C0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/2016</w:t>
      </w:r>
    </w:p>
    <w:p w:rsidR="001233D5" w:rsidRPr="00C26C09" w:rsidRDefault="001233D5" w:rsidP="001233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33D5" w:rsidRPr="00C26C09" w:rsidRDefault="0024227F" w:rsidP="001233D5">
      <w:pPr>
        <w:autoSpaceDE w:val="0"/>
        <w:autoSpaceDN w:val="0"/>
        <w:adjustRightInd w:val="0"/>
        <w:ind w:left="4956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</w:rPr>
        <w:t>DISPÕE SOBRE A CONTRATAÇÃO DE “VIGILÂNCIA ARMADA 24 HORAS” NAS AGÊNCIAS E SUBAGÊNCIAS BANCÁRIAS PÚBLICAS E PRIVADAS, CAIXAS ECONÔMICAS E NAS COOPERATIVAS DE CRÉDITO DO MUNICÍPIO DE TEUTÔNIA.</w:t>
      </w:r>
    </w:p>
    <w:p w:rsidR="001233D5" w:rsidRPr="00C26C09" w:rsidRDefault="001233D5" w:rsidP="001233D5">
      <w:pPr>
        <w:autoSpaceDE w:val="0"/>
        <w:autoSpaceDN w:val="0"/>
        <w:adjustRightInd w:val="0"/>
        <w:ind w:left="4956"/>
        <w:rPr>
          <w:rFonts w:ascii="Times New Roman" w:hAnsi="Times New Roman" w:cs="Times New Roman"/>
        </w:rPr>
      </w:pPr>
    </w:p>
    <w:p w:rsidR="00C70257" w:rsidRPr="00C26C09" w:rsidRDefault="00C70257" w:rsidP="006A5166">
      <w:pPr>
        <w:pStyle w:val="NormalWeb"/>
        <w:spacing w:before="0" w:beforeAutospacing="0" w:after="0" w:afterAutospacing="0"/>
        <w:ind w:firstLine="1701"/>
        <w:jc w:val="both"/>
        <w:rPr>
          <w:sz w:val="22"/>
          <w:szCs w:val="22"/>
        </w:rPr>
      </w:pPr>
      <w:r w:rsidRPr="00C26C09">
        <w:rPr>
          <w:bCs/>
          <w:sz w:val="22"/>
          <w:szCs w:val="22"/>
        </w:rPr>
        <w:t>O Vereador</w:t>
      </w:r>
      <w:r w:rsidRPr="00C26C09">
        <w:rPr>
          <w:b/>
          <w:bCs/>
          <w:sz w:val="22"/>
          <w:szCs w:val="22"/>
        </w:rPr>
        <w:t xml:space="preserve"> </w:t>
      </w:r>
      <w:r w:rsidR="00C26C09" w:rsidRPr="00C26C09">
        <w:rPr>
          <w:b/>
          <w:bCs/>
          <w:sz w:val="22"/>
          <w:szCs w:val="22"/>
        </w:rPr>
        <w:t>Claudiomir de Souza</w:t>
      </w:r>
      <w:r w:rsidRPr="00C26C09">
        <w:rPr>
          <w:b/>
          <w:bCs/>
          <w:sz w:val="22"/>
          <w:szCs w:val="22"/>
        </w:rPr>
        <w:t xml:space="preserve">, </w:t>
      </w:r>
      <w:r w:rsidRPr="00C26C09">
        <w:rPr>
          <w:sz w:val="22"/>
          <w:szCs w:val="22"/>
        </w:rPr>
        <w:t xml:space="preserve">abaixo-assinado, no uso de suas </w:t>
      </w:r>
      <w:bookmarkStart w:id="0" w:name="_GoBack"/>
      <w:bookmarkEnd w:id="0"/>
      <w:r w:rsidRPr="00C26C09">
        <w:rPr>
          <w:sz w:val="22"/>
          <w:szCs w:val="22"/>
        </w:rPr>
        <w:t>atribuições legais, que lhe são conferidas pela Lei Orgânica e pelo Regimento Interno, encaminham e propõe o seguinte Projeto de Lei Legislativo:</w:t>
      </w:r>
    </w:p>
    <w:p w:rsidR="001233D5" w:rsidRPr="00C26C09" w:rsidRDefault="001233D5" w:rsidP="001233D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  <w:b/>
        </w:rPr>
        <w:t>Art. 1º</w:t>
      </w:r>
      <w:r w:rsidRPr="00C26C09">
        <w:rPr>
          <w:rFonts w:ascii="Times New Roman" w:hAnsi="Times New Roman" w:cs="Times New Roman"/>
        </w:rPr>
        <w:t xml:space="preserve"> - Ficam as Agências e Subagências Bancárias Públicas e Privadas, Caixas Econômicas e as Cooperativas de Crédito do Município de Teutônia obrigadas a contratar Vigilância Armada, diuturnamente, perfazendo às 24 horas do dia, inclusive aos sábados, domingos e feriados. </w:t>
      </w: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</w:rPr>
        <w:t xml:space="preserve">§ 1º - Os Vigilantes que trata o caput deste artigo deverão permanecer no interior da instituição bancária, em local seguro para que possa se proteger em função de sinistro, de posse do botão de pânico e terminal telefônico para possível acionamento rápido policial. </w:t>
      </w: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</w:rPr>
        <w:t xml:space="preserve">§ 2º - O botão de pânico citado no § 1º deverá </w:t>
      </w:r>
      <w:proofErr w:type="spellStart"/>
      <w:r w:rsidRPr="00C26C09">
        <w:rPr>
          <w:rFonts w:ascii="Times New Roman" w:hAnsi="Times New Roman" w:cs="Times New Roman"/>
        </w:rPr>
        <w:t>bipar</w:t>
      </w:r>
      <w:proofErr w:type="spellEnd"/>
      <w:r w:rsidRPr="00C26C09">
        <w:rPr>
          <w:rFonts w:ascii="Times New Roman" w:hAnsi="Times New Roman" w:cs="Times New Roman"/>
        </w:rPr>
        <w:t xml:space="preserve"> a Sala de Operações </w:t>
      </w:r>
      <w:proofErr w:type="gramStart"/>
      <w:r w:rsidRPr="00C26C09">
        <w:rPr>
          <w:rFonts w:ascii="Times New Roman" w:hAnsi="Times New Roman" w:cs="Times New Roman"/>
        </w:rPr>
        <w:t>da Brigada Militar</w:t>
      </w:r>
      <w:proofErr w:type="gramEnd"/>
      <w:r w:rsidRPr="00C26C09">
        <w:rPr>
          <w:rFonts w:ascii="Times New Roman" w:hAnsi="Times New Roman" w:cs="Times New Roman"/>
        </w:rPr>
        <w:t xml:space="preserve">, além do vigilante dispor de um dispositivo para acionar sirene de alto volume no lado externo da agência bancária, chamando atenção de transeuntes e afastando </w:t>
      </w:r>
      <w:proofErr w:type="spellStart"/>
      <w:r w:rsidRPr="00C26C09">
        <w:rPr>
          <w:rFonts w:ascii="Times New Roman" w:hAnsi="Times New Roman" w:cs="Times New Roman"/>
        </w:rPr>
        <w:t>delinquentes</w:t>
      </w:r>
      <w:proofErr w:type="spellEnd"/>
      <w:r w:rsidRPr="00C26C09">
        <w:rPr>
          <w:rFonts w:ascii="Times New Roman" w:hAnsi="Times New Roman" w:cs="Times New Roman"/>
        </w:rPr>
        <w:t xml:space="preserve">, de forma preventiva a cada acionamento. </w:t>
      </w: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  <w:b/>
        </w:rPr>
        <w:t>Art. 2º</w:t>
      </w:r>
      <w:r w:rsidRPr="00C26C09">
        <w:rPr>
          <w:rFonts w:ascii="Times New Roman" w:hAnsi="Times New Roman" w:cs="Times New Roman"/>
        </w:rPr>
        <w:t xml:space="preserve"> - Como Vigilantes, </w:t>
      </w:r>
      <w:proofErr w:type="gramStart"/>
      <w:r w:rsidRPr="00C26C09">
        <w:rPr>
          <w:rFonts w:ascii="Times New Roman" w:hAnsi="Times New Roman" w:cs="Times New Roman"/>
        </w:rPr>
        <w:t>entenda-se</w:t>
      </w:r>
      <w:proofErr w:type="gramEnd"/>
      <w:r w:rsidRPr="00C26C09">
        <w:rPr>
          <w:rFonts w:ascii="Times New Roman" w:hAnsi="Times New Roman" w:cs="Times New Roman"/>
        </w:rPr>
        <w:t xml:space="preserve"> pessoas adequadamente preparadas, com curso de formação para o ofício, devidamente regulamentado pela legislação pertinente, podendo ser funcionário próprio ou de empresa terceirizada que atua nessa área de segurança.</w:t>
      </w: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  <w:b/>
        </w:rPr>
        <w:t>Art. 3º</w:t>
      </w:r>
      <w:r w:rsidRPr="00C26C09">
        <w:rPr>
          <w:rFonts w:ascii="Times New Roman" w:hAnsi="Times New Roman" w:cs="Times New Roman"/>
        </w:rPr>
        <w:t xml:space="preserve"> - O descumprimento do disposto na presente Lei acarretará ao estabelecimento infrator multa diária de R$ 200,00 (duzentos reais), com aplicação em dobro no caso de reincidência. </w:t>
      </w: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  <w:b/>
        </w:rPr>
        <w:t>Art. 4º</w:t>
      </w:r>
      <w:r w:rsidRPr="00C26C09">
        <w:rPr>
          <w:rFonts w:ascii="Times New Roman" w:hAnsi="Times New Roman" w:cs="Times New Roman"/>
        </w:rPr>
        <w:t xml:space="preserve"> - O Poder Executivo regulamentará no que for necessário à </w:t>
      </w:r>
      <w:proofErr w:type="gramStart"/>
      <w:r w:rsidRPr="00C26C09">
        <w:rPr>
          <w:rFonts w:ascii="Times New Roman" w:hAnsi="Times New Roman" w:cs="Times New Roman"/>
        </w:rPr>
        <w:t>implementação</w:t>
      </w:r>
      <w:proofErr w:type="gramEnd"/>
      <w:r w:rsidRPr="00C26C09">
        <w:rPr>
          <w:rFonts w:ascii="Times New Roman" w:hAnsi="Times New Roman" w:cs="Times New Roman"/>
        </w:rPr>
        <w:t xml:space="preserve"> do disposto nesta Lei, prevendo-se, inclusive, o órgão responsável pelas providências administrativas e de fiscalização de seu cumprimento. </w:t>
      </w: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  <w:b/>
        </w:rPr>
        <w:t>Art. 5º</w:t>
      </w:r>
      <w:r w:rsidRPr="00C26C09">
        <w:rPr>
          <w:rFonts w:ascii="Times New Roman" w:hAnsi="Times New Roman" w:cs="Times New Roman"/>
        </w:rPr>
        <w:t xml:space="preserve"> - As Agências Bancárias, Caixas Econômicas e Cooperativas de Crédito terão o prazo de 90 (noventa) dias, a contar de sua regulamentação, para se adequarem a presente legislação</w:t>
      </w:r>
    </w:p>
    <w:p w:rsidR="00C26C09" w:rsidRPr="00C26C09" w:rsidRDefault="00C26C09" w:rsidP="006A5166">
      <w:pPr>
        <w:ind w:firstLine="1560"/>
        <w:rPr>
          <w:rFonts w:ascii="Times New Roman" w:hAnsi="Times New Roman" w:cs="Times New Roman"/>
          <w:b/>
        </w:rPr>
      </w:pPr>
    </w:p>
    <w:p w:rsidR="00C35C72" w:rsidRPr="00C26C09" w:rsidRDefault="00C26C09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  <w:b/>
        </w:rPr>
        <w:t>Art. 6º</w:t>
      </w:r>
      <w:r w:rsidRPr="00C26C09">
        <w:rPr>
          <w:rFonts w:ascii="Times New Roman" w:hAnsi="Times New Roman" w:cs="Times New Roman"/>
        </w:rPr>
        <w:t xml:space="preserve"> - </w:t>
      </w:r>
      <w:r w:rsidR="00C35C72" w:rsidRPr="00C26C09">
        <w:rPr>
          <w:rFonts w:ascii="Times New Roman" w:hAnsi="Times New Roman" w:cs="Times New Roman"/>
        </w:rPr>
        <w:t xml:space="preserve">Esta Lei entra em vigor na data de sua publicação. </w:t>
      </w:r>
    </w:p>
    <w:p w:rsidR="00C35C72" w:rsidRPr="00C26C09" w:rsidRDefault="00C35C72" w:rsidP="00C35C72">
      <w:pPr>
        <w:rPr>
          <w:rFonts w:ascii="Times New Roman" w:hAnsi="Times New Roman" w:cs="Times New Roman"/>
        </w:rPr>
      </w:pPr>
    </w:p>
    <w:p w:rsidR="00C35C72" w:rsidRPr="00C26C09" w:rsidRDefault="00C35C72" w:rsidP="006A5166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</w:rPr>
        <w:t xml:space="preserve">Sala das Sessões da Câmara, </w:t>
      </w:r>
      <w:r w:rsidR="00C26C09" w:rsidRPr="00C26C09">
        <w:rPr>
          <w:rFonts w:ascii="Times New Roman" w:hAnsi="Times New Roman" w:cs="Times New Roman"/>
        </w:rPr>
        <w:t>04 de agosto</w:t>
      </w:r>
      <w:r w:rsidRPr="00C26C09">
        <w:rPr>
          <w:rFonts w:ascii="Times New Roman" w:hAnsi="Times New Roman" w:cs="Times New Roman"/>
        </w:rPr>
        <w:t xml:space="preserve"> de 2016.</w:t>
      </w:r>
    </w:p>
    <w:p w:rsidR="006A5166" w:rsidRPr="00C26C09" w:rsidRDefault="006A5166" w:rsidP="00C35C72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</w:rPr>
      </w:pPr>
    </w:p>
    <w:p w:rsidR="006A5166" w:rsidRPr="00C26C09" w:rsidRDefault="00C26C09" w:rsidP="006A5166">
      <w:pPr>
        <w:pStyle w:val="NormalWeb"/>
        <w:shd w:val="clear" w:color="auto" w:fill="FFFFFF"/>
        <w:spacing w:before="0" w:beforeAutospacing="0" w:after="0" w:afterAutospacing="0"/>
        <w:ind w:right="-2"/>
        <w:jc w:val="right"/>
        <w:rPr>
          <w:sz w:val="22"/>
          <w:szCs w:val="22"/>
        </w:rPr>
      </w:pPr>
      <w:r w:rsidRPr="00C26C09">
        <w:rPr>
          <w:sz w:val="22"/>
          <w:szCs w:val="22"/>
        </w:rPr>
        <w:t xml:space="preserve">  Claudiomir de Souza</w:t>
      </w:r>
    </w:p>
    <w:p w:rsidR="006A5166" w:rsidRPr="00C26C09" w:rsidRDefault="00C26C09" w:rsidP="006A5166">
      <w:pPr>
        <w:pStyle w:val="NormalWeb"/>
        <w:shd w:val="clear" w:color="auto" w:fill="FFFFFF"/>
        <w:spacing w:before="0" w:beforeAutospacing="0" w:after="0" w:afterAutospacing="0"/>
        <w:ind w:right="55"/>
        <w:jc w:val="right"/>
        <w:rPr>
          <w:sz w:val="22"/>
          <w:szCs w:val="22"/>
        </w:rPr>
      </w:pPr>
      <w:r w:rsidRPr="00C26C09">
        <w:rPr>
          <w:sz w:val="22"/>
          <w:szCs w:val="22"/>
        </w:rPr>
        <w:t xml:space="preserve"> </w:t>
      </w:r>
      <w:r w:rsidR="006A5166" w:rsidRPr="00C26C09">
        <w:rPr>
          <w:sz w:val="22"/>
          <w:szCs w:val="22"/>
        </w:rPr>
        <w:t>Vereador P</w:t>
      </w:r>
      <w:r w:rsidRPr="00C26C09">
        <w:rPr>
          <w:sz w:val="22"/>
          <w:szCs w:val="22"/>
        </w:rPr>
        <w:t>P</w:t>
      </w:r>
    </w:p>
    <w:p w:rsidR="00957D2F" w:rsidRPr="00C26C09" w:rsidRDefault="00957D2F" w:rsidP="006A5166">
      <w:pPr>
        <w:pStyle w:val="NormalWeb"/>
        <w:shd w:val="clear" w:color="auto" w:fill="FFFFFF"/>
        <w:spacing w:before="0" w:beforeAutospacing="0" w:after="0" w:afterAutospacing="0"/>
        <w:ind w:right="-2"/>
        <w:jc w:val="right"/>
        <w:rPr>
          <w:sz w:val="22"/>
          <w:szCs w:val="22"/>
        </w:rPr>
      </w:pPr>
    </w:p>
    <w:p w:rsidR="0076136A" w:rsidRPr="00C26C09" w:rsidRDefault="0076136A" w:rsidP="006A5166">
      <w:pPr>
        <w:jc w:val="right"/>
        <w:rPr>
          <w:rFonts w:ascii="Times New Roman" w:hAnsi="Times New Roman" w:cs="Times New Roman"/>
        </w:rPr>
      </w:pPr>
    </w:p>
    <w:p w:rsidR="00A5674E" w:rsidRPr="00C26C09" w:rsidRDefault="00A5674E" w:rsidP="006A5166">
      <w:pPr>
        <w:jc w:val="right"/>
        <w:rPr>
          <w:rFonts w:ascii="Times New Roman" w:hAnsi="Times New Roman" w:cs="Times New Roman"/>
        </w:rPr>
      </w:pPr>
    </w:p>
    <w:p w:rsidR="00A5674E" w:rsidRPr="00C26C09" w:rsidRDefault="00A5674E" w:rsidP="00A5674E">
      <w:pPr>
        <w:pStyle w:val="Ttulo2"/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C26C09">
        <w:rPr>
          <w:rFonts w:ascii="Times New Roman" w:hAnsi="Times New Roman" w:cs="Times New Roman"/>
          <w:i w:val="0"/>
          <w:sz w:val="22"/>
          <w:szCs w:val="22"/>
          <w:u w:val="single"/>
        </w:rPr>
        <w:t>MENSAGEM JUSTIFICATIVA</w:t>
      </w:r>
    </w:p>
    <w:p w:rsidR="00A5674E" w:rsidRDefault="00A5674E" w:rsidP="00A5674E">
      <w:pPr>
        <w:jc w:val="center"/>
        <w:rPr>
          <w:rFonts w:ascii="Times New Roman" w:hAnsi="Times New Roman" w:cs="Times New Roman"/>
        </w:rPr>
      </w:pPr>
    </w:p>
    <w:p w:rsidR="00C26C09" w:rsidRDefault="00C26C09" w:rsidP="00A5674E">
      <w:pPr>
        <w:jc w:val="center"/>
        <w:rPr>
          <w:rFonts w:ascii="Times New Roman" w:hAnsi="Times New Roman" w:cs="Times New Roman"/>
        </w:rPr>
      </w:pPr>
    </w:p>
    <w:p w:rsidR="00207C90" w:rsidRDefault="00C26C09" w:rsidP="00C26C09">
      <w:pPr>
        <w:spacing w:line="276" w:lineRule="auto"/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</w:rPr>
        <w:t xml:space="preserve">O serviço de vigilância em Agências Bancárias, Caixas Econômicas e Cooperativas de Crédito deve ser uma atividade continua, pois no que pese os estabelecimentos, mesmo após o encerramento do expediente bancário, permanecem acessíveis aos usuários, mas desprovido de segurança. </w:t>
      </w:r>
    </w:p>
    <w:p w:rsidR="00207C90" w:rsidRDefault="00C26C09" w:rsidP="00C26C09">
      <w:pPr>
        <w:spacing w:line="276" w:lineRule="auto"/>
        <w:ind w:firstLine="1560"/>
        <w:rPr>
          <w:rFonts w:ascii="Times New Roman" w:hAnsi="Times New Roman" w:cs="Times New Roman"/>
        </w:rPr>
      </w:pPr>
      <w:proofErr w:type="gramStart"/>
      <w:r w:rsidRPr="00C26C09">
        <w:rPr>
          <w:rFonts w:ascii="Times New Roman" w:hAnsi="Times New Roman" w:cs="Times New Roman"/>
        </w:rPr>
        <w:t>A fragilidade do sistema de segurança bancária, especialmente no que diz respeito à preservação da vida e da saúde, expõe os bancários, seus familiares, clientes e transeuntes das proximidades a risco de morte, traumas, marcas e sequelas, que poderão refletir futuramente sobre a saúde física e mental de quem se torna vítima da violência.</w:t>
      </w:r>
      <w:proofErr w:type="gramEnd"/>
      <w:r w:rsidRPr="00C26C09">
        <w:rPr>
          <w:rFonts w:ascii="Times New Roman" w:hAnsi="Times New Roman" w:cs="Times New Roman"/>
        </w:rPr>
        <w:t xml:space="preserve"> </w:t>
      </w:r>
    </w:p>
    <w:p w:rsidR="00207C90" w:rsidRDefault="00C26C09" w:rsidP="00C26C09">
      <w:pPr>
        <w:spacing w:line="276" w:lineRule="auto"/>
        <w:ind w:firstLine="1560"/>
        <w:rPr>
          <w:rFonts w:ascii="Times New Roman" w:hAnsi="Times New Roman" w:cs="Times New Roman"/>
        </w:rPr>
      </w:pPr>
      <w:proofErr w:type="gramStart"/>
      <w:r w:rsidRPr="00C26C09">
        <w:rPr>
          <w:rFonts w:ascii="Times New Roman" w:hAnsi="Times New Roman" w:cs="Times New Roman"/>
        </w:rPr>
        <w:t xml:space="preserve">Devido ao alto índice de furtos (arrombamentos e explosões) em caixas eletrônicos das salas de </w:t>
      </w:r>
      <w:proofErr w:type="spellStart"/>
      <w:r w:rsidRPr="00C26C09">
        <w:rPr>
          <w:rFonts w:ascii="Times New Roman" w:hAnsi="Times New Roman" w:cs="Times New Roman"/>
        </w:rPr>
        <w:t>autoatendimento</w:t>
      </w:r>
      <w:proofErr w:type="spellEnd"/>
      <w:r w:rsidRPr="00C26C09">
        <w:rPr>
          <w:rFonts w:ascii="Times New Roman" w:hAnsi="Times New Roman" w:cs="Times New Roman"/>
        </w:rPr>
        <w:t xml:space="preserve"> e ao roubo às pessoas, que acontecem no período noturno e diurno, muitos deles em plena luz do dia, principalmente nos feriados e finais de semana, onde as Agências Bancárias e Cooperativas de Crédito ficam totalmente desguarnecidas, comprovadamente por meio de ocorrências policiais e veículos de comunicação.</w:t>
      </w:r>
      <w:proofErr w:type="gramEnd"/>
      <w:r w:rsidRPr="00C26C09">
        <w:rPr>
          <w:rFonts w:ascii="Times New Roman" w:hAnsi="Times New Roman" w:cs="Times New Roman"/>
        </w:rPr>
        <w:t xml:space="preserve"> </w:t>
      </w:r>
    </w:p>
    <w:p w:rsidR="00207C90" w:rsidRDefault="00C26C09" w:rsidP="00C26C09">
      <w:pPr>
        <w:spacing w:line="276" w:lineRule="auto"/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</w:rPr>
        <w:t>A medida tenta conter onda de explosões e roubo a caixas eletrônicos, bem como salvaguardar a vida de usuários destes estabelecimentos, além dos</w:t>
      </w:r>
      <w:r w:rsidR="00207C90">
        <w:rPr>
          <w:rFonts w:ascii="Times New Roman" w:hAnsi="Times New Roman" w:cs="Times New Roman"/>
        </w:rPr>
        <w:t xml:space="preserve"> </w:t>
      </w:r>
      <w:r w:rsidRPr="00C26C09">
        <w:rPr>
          <w:rFonts w:ascii="Times New Roman" w:hAnsi="Times New Roman" w:cs="Times New Roman"/>
        </w:rPr>
        <w:t xml:space="preserve">munícipes que correm risco elevado ao cruzar pelas Agências Bancárias, Caixas Econômicas e Cooperativas de Crédito no momento de tais ocorrências. </w:t>
      </w:r>
    </w:p>
    <w:p w:rsidR="00C26C09" w:rsidRPr="00C26C09" w:rsidRDefault="00C26C09" w:rsidP="00C26C09">
      <w:pPr>
        <w:spacing w:line="276" w:lineRule="auto"/>
        <w:ind w:firstLine="1560"/>
        <w:rPr>
          <w:rFonts w:ascii="Times New Roman" w:hAnsi="Times New Roman" w:cs="Times New Roman"/>
        </w:rPr>
      </w:pPr>
      <w:proofErr w:type="gramStart"/>
      <w:r w:rsidRPr="00C26C09">
        <w:rPr>
          <w:rFonts w:ascii="Times New Roman" w:hAnsi="Times New Roman" w:cs="Times New Roman"/>
        </w:rPr>
        <w:t>A presença de vigilantes permanentemente nas Agências Bancárias e Cooperativas de Crédito, vai contribuir ainda mais para que as instituições tenham mais segurança e tal medida visa coibir ações criminosas e assim protegendo, principalmente, a integridade física do cidadão de bem que fica exposto e corre risco de vida em função dessa onda de furtos e roubos (assaltos) às instituições bancárias.</w:t>
      </w:r>
      <w:proofErr w:type="gramEnd"/>
      <w:r w:rsidRPr="00C26C09">
        <w:rPr>
          <w:rFonts w:ascii="Times New Roman" w:hAnsi="Times New Roman" w:cs="Times New Roman"/>
        </w:rPr>
        <w:t xml:space="preserve"> </w:t>
      </w:r>
    </w:p>
    <w:p w:rsidR="00A5674E" w:rsidRPr="00C26C09" w:rsidRDefault="00A5674E" w:rsidP="00A5674E">
      <w:pPr>
        <w:spacing w:line="276" w:lineRule="auto"/>
        <w:ind w:right="-87"/>
        <w:jc w:val="right"/>
        <w:rPr>
          <w:rFonts w:ascii="Times New Roman" w:hAnsi="Times New Roman" w:cs="Times New Roman"/>
        </w:rPr>
      </w:pPr>
    </w:p>
    <w:p w:rsidR="00C26C09" w:rsidRPr="00C26C09" w:rsidRDefault="00C26C09" w:rsidP="00C26C09">
      <w:pPr>
        <w:ind w:firstLine="1560"/>
        <w:rPr>
          <w:rFonts w:ascii="Times New Roman" w:hAnsi="Times New Roman" w:cs="Times New Roman"/>
        </w:rPr>
      </w:pPr>
      <w:r w:rsidRPr="00C26C09">
        <w:rPr>
          <w:rFonts w:ascii="Times New Roman" w:hAnsi="Times New Roman" w:cs="Times New Roman"/>
        </w:rPr>
        <w:t>Sala das Sessões da Câmara, 04 de agosto de 2016.</w:t>
      </w:r>
    </w:p>
    <w:p w:rsidR="00C26C09" w:rsidRDefault="00C26C09" w:rsidP="00C26C09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</w:rPr>
      </w:pPr>
    </w:p>
    <w:p w:rsidR="00207C90" w:rsidRDefault="00207C90" w:rsidP="00C26C09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</w:rPr>
      </w:pPr>
    </w:p>
    <w:p w:rsidR="00207C90" w:rsidRPr="00C26C09" w:rsidRDefault="00207C90" w:rsidP="00C26C09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</w:rPr>
      </w:pPr>
    </w:p>
    <w:p w:rsidR="00C26C09" w:rsidRPr="00C26C09" w:rsidRDefault="00C26C09" w:rsidP="00C26C09">
      <w:pPr>
        <w:autoSpaceDE w:val="0"/>
        <w:autoSpaceDN w:val="0"/>
        <w:adjustRightInd w:val="0"/>
        <w:ind w:firstLine="1560"/>
        <w:rPr>
          <w:rFonts w:ascii="Times New Roman" w:hAnsi="Times New Roman" w:cs="Times New Roman"/>
        </w:rPr>
      </w:pPr>
    </w:p>
    <w:p w:rsidR="00C26C09" w:rsidRPr="00C26C09" w:rsidRDefault="00C26C09" w:rsidP="00C26C09">
      <w:pPr>
        <w:pStyle w:val="NormalWeb"/>
        <w:shd w:val="clear" w:color="auto" w:fill="FFFFFF"/>
        <w:spacing w:before="0" w:beforeAutospacing="0" w:after="0" w:afterAutospacing="0"/>
        <w:ind w:right="-2"/>
        <w:jc w:val="right"/>
        <w:rPr>
          <w:sz w:val="22"/>
          <w:szCs w:val="22"/>
        </w:rPr>
      </w:pPr>
      <w:r w:rsidRPr="00C26C09">
        <w:rPr>
          <w:sz w:val="22"/>
          <w:szCs w:val="22"/>
        </w:rPr>
        <w:t>Claudiomir de Souza</w:t>
      </w:r>
    </w:p>
    <w:p w:rsidR="00C26C09" w:rsidRPr="00C26C09" w:rsidRDefault="00C26C09" w:rsidP="00C26C09">
      <w:pPr>
        <w:pStyle w:val="NormalWeb"/>
        <w:shd w:val="clear" w:color="auto" w:fill="FFFFFF"/>
        <w:spacing w:before="0" w:beforeAutospacing="0" w:after="0" w:afterAutospacing="0"/>
        <w:ind w:right="55"/>
        <w:jc w:val="right"/>
        <w:rPr>
          <w:sz w:val="22"/>
          <w:szCs w:val="22"/>
        </w:rPr>
      </w:pPr>
      <w:r w:rsidRPr="00C26C09">
        <w:rPr>
          <w:sz w:val="22"/>
          <w:szCs w:val="22"/>
        </w:rPr>
        <w:t>Vereador PP</w:t>
      </w:r>
    </w:p>
    <w:p w:rsidR="00A5674E" w:rsidRPr="006A5166" w:rsidRDefault="00A5674E" w:rsidP="006A5166">
      <w:pPr>
        <w:jc w:val="right"/>
        <w:rPr>
          <w:rFonts w:ascii="Times New Roman" w:hAnsi="Times New Roman" w:cs="Times New Roman"/>
        </w:rPr>
      </w:pPr>
    </w:p>
    <w:sectPr w:rsidR="00A5674E" w:rsidRPr="006A5166" w:rsidSect="00C557B3">
      <w:pgSz w:w="11906" w:h="16838"/>
      <w:pgMar w:top="3005" w:right="1531" w:bottom="1418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33D5"/>
    <w:rsid w:val="000113CB"/>
    <w:rsid w:val="000F0211"/>
    <w:rsid w:val="001233D5"/>
    <w:rsid w:val="00133957"/>
    <w:rsid w:val="00141A18"/>
    <w:rsid w:val="00186D17"/>
    <w:rsid w:val="0019755C"/>
    <w:rsid w:val="001D0852"/>
    <w:rsid w:val="001D4F7A"/>
    <w:rsid w:val="00202033"/>
    <w:rsid w:val="00207C90"/>
    <w:rsid w:val="00210E72"/>
    <w:rsid w:val="00215D9A"/>
    <w:rsid w:val="0024227F"/>
    <w:rsid w:val="00355B2D"/>
    <w:rsid w:val="00357B6B"/>
    <w:rsid w:val="003E2001"/>
    <w:rsid w:val="005138CE"/>
    <w:rsid w:val="005A5645"/>
    <w:rsid w:val="00634C00"/>
    <w:rsid w:val="006A5166"/>
    <w:rsid w:val="006B0CFF"/>
    <w:rsid w:val="006B16EC"/>
    <w:rsid w:val="006D3581"/>
    <w:rsid w:val="00741056"/>
    <w:rsid w:val="00753D89"/>
    <w:rsid w:val="0076136A"/>
    <w:rsid w:val="00823AA9"/>
    <w:rsid w:val="00827024"/>
    <w:rsid w:val="00856613"/>
    <w:rsid w:val="00864499"/>
    <w:rsid w:val="008C6C0D"/>
    <w:rsid w:val="008D04E2"/>
    <w:rsid w:val="008D3B62"/>
    <w:rsid w:val="00925851"/>
    <w:rsid w:val="00932149"/>
    <w:rsid w:val="00957D2F"/>
    <w:rsid w:val="009C11C8"/>
    <w:rsid w:val="00A5674E"/>
    <w:rsid w:val="00A965CE"/>
    <w:rsid w:val="00AB38B1"/>
    <w:rsid w:val="00AF3C18"/>
    <w:rsid w:val="00B23580"/>
    <w:rsid w:val="00BE12FB"/>
    <w:rsid w:val="00BF4164"/>
    <w:rsid w:val="00C06715"/>
    <w:rsid w:val="00C12378"/>
    <w:rsid w:val="00C26C09"/>
    <w:rsid w:val="00C35C72"/>
    <w:rsid w:val="00C557B3"/>
    <w:rsid w:val="00C70257"/>
    <w:rsid w:val="00C745CB"/>
    <w:rsid w:val="00CA0F43"/>
    <w:rsid w:val="00CA38CA"/>
    <w:rsid w:val="00D0770E"/>
    <w:rsid w:val="00DC6E22"/>
    <w:rsid w:val="00DF3D4D"/>
    <w:rsid w:val="00E2162E"/>
    <w:rsid w:val="00EA44C0"/>
    <w:rsid w:val="00FC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6A"/>
  </w:style>
  <w:style w:type="paragraph" w:styleId="Ttulo2">
    <w:name w:val="heading 2"/>
    <w:basedOn w:val="Normal"/>
    <w:next w:val="Normal"/>
    <w:link w:val="Ttulo2Char"/>
    <w:qFormat/>
    <w:rsid w:val="00A567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3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702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5674E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2016-08-04T13:18:00Z</cp:lastPrinted>
  <dcterms:created xsi:type="dcterms:W3CDTF">2016-08-04T13:15:00Z</dcterms:created>
  <dcterms:modified xsi:type="dcterms:W3CDTF">2016-08-04T13:19:00Z</dcterms:modified>
</cp:coreProperties>
</file>