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8F7645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927800">
        <w:rPr>
          <w:rFonts w:ascii="Arial" w:eastAsia="Times New Roman" w:hAnsi="Arial" w:cs="Arial"/>
          <w:b/>
          <w:bCs/>
          <w:sz w:val="24"/>
          <w:szCs w:val="24"/>
        </w:rPr>
        <w:t>5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</w:t>
      </w:r>
      <w:r w:rsidR="007007E5">
        <w:rPr>
          <w:rFonts w:ascii="Arial" w:hAnsi="Arial" w:cs="Arial"/>
          <w:sz w:val="24"/>
          <w:szCs w:val="24"/>
        </w:rPr>
        <w:t>e</w:t>
      </w:r>
      <w:r w:rsidR="00AB2F68">
        <w:rPr>
          <w:rFonts w:ascii="Arial" w:hAnsi="Arial" w:cs="Arial"/>
          <w:sz w:val="24"/>
          <w:szCs w:val="24"/>
        </w:rPr>
        <w:t>ja estudada a possibilidade</w:t>
      </w:r>
      <w:r w:rsidR="00AB2F68" w:rsidRPr="00AB2F68">
        <w:rPr>
          <w:rFonts w:ascii="Arial" w:hAnsi="Arial" w:cs="Arial"/>
          <w:sz w:val="24"/>
          <w:szCs w:val="24"/>
        </w:rPr>
        <w:t xml:space="preserve"> de </w:t>
      </w:r>
      <w:r w:rsidR="008F7645">
        <w:rPr>
          <w:rFonts w:ascii="Arial" w:hAnsi="Arial" w:cs="Arial"/>
          <w:sz w:val="24"/>
          <w:szCs w:val="24"/>
        </w:rPr>
        <w:t>colocação de lâmpadas de iluminação pública</w:t>
      </w:r>
      <w:r w:rsidR="00927800">
        <w:rPr>
          <w:rFonts w:ascii="Arial" w:hAnsi="Arial" w:cs="Arial"/>
          <w:sz w:val="24"/>
          <w:szCs w:val="24"/>
        </w:rPr>
        <w:t>, nos postes de luz situados ao longo da Linha Ribeiro, em direção ao Morro de Areia</w:t>
      </w:r>
      <w:r w:rsidR="00AB2F68" w:rsidRPr="00AB2F68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FE0F5A">
        <w:rPr>
          <w:rFonts w:ascii="Arial" w:hAnsi="Arial" w:cs="Arial"/>
          <w:sz w:val="24"/>
          <w:szCs w:val="24"/>
        </w:rPr>
        <w:t>uma solici</w:t>
      </w:r>
      <w:r w:rsidR="004A1358">
        <w:rPr>
          <w:rFonts w:ascii="Arial" w:hAnsi="Arial" w:cs="Arial"/>
          <w:sz w:val="24"/>
          <w:szCs w:val="24"/>
        </w:rPr>
        <w:t>tação dos moradores</w:t>
      </w:r>
      <w:r w:rsidR="00927800">
        <w:rPr>
          <w:rFonts w:ascii="Arial" w:hAnsi="Arial" w:cs="Arial"/>
          <w:sz w:val="24"/>
          <w:szCs w:val="24"/>
        </w:rPr>
        <w:t xml:space="preserve"> e usuários do referido trecho</w:t>
      </w:r>
      <w:r w:rsidR="00AB2F68" w:rsidRPr="00AB2F68">
        <w:rPr>
          <w:rFonts w:ascii="Arial" w:hAnsi="Arial" w:cs="Arial"/>
          <w:sz w:val="24"/>
          <w:szCs w:val="24"/>
        </w:rPr>
        <w:t>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927800">
        <w:rPr>
          <w:rFonts w:ascii="Arial" w:eastAsia="Times New Roman" w:hAnsi="Arial" w:cs="Arial"/>
          <w:sz w:val="24"/>
          <w:szCs w:val="24"/>
          <w:lang w:eastAsia="pt-BR"/>
        </w:rPr>
        <w:t>14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93D74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927800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92780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92780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927800" w:rsidP="006B73F7">
          <w:pPr>
            <w:pStyle w:val="Cabealho"/>
            <w:jc w:val="center"/>
          </w:pPr>
        </w:p>
      </w:tc>
    </w:tr>
  </w:tbl>
  <w:p w:rsidR="00AA432D" w:rsidRDefault="009278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93D74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1358"/>
    <w:rsid w:val="004A688F"/>
    <w:rsid w:val="004D36B3"/>
    <w:rsid w:val="004D4632"/>
    <w:rsid w:val="00501C6F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007E5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1343"/>
    <w:rsid w:val="00823F72"/>
    <w:rsid w:val="00860F8B"/>
    <w:rsid w:val="008A393C"/>
    <w:rsid w:val="008A485D"/>
    <w:rsid w:val="008C1F8B"/>
    <w:rsid w:val="008E1962"/>
    <w:rsid w:val="008F7645"/>
    <w:rsid w:val="00913BB9"/>
    <w:rsid w:val="00927800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2F68"/>
    <w:rsid w:val="00AB5B9B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E0F5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2021-06-14T18:47:00Z</dcterms:created>
  <dcterms:modified xsi:type="dcterms:W3CDTF">2021-06-14T18:47:00Z</dcterms:modified>
</cp:coreProperties>
</file>