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5B625F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</w:t>
      </w:r>
      <w:r w:rsidR="00C26F3D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C26F3D">
        <w:rPr>
          <w:rFonts w:ascii="Arial" w:hAnsi="Arial"/>
        </w:rPr>
        <w:t>de incentivar a coleta de água da chuva</w:t>
      </w:r>
      <w:r w:rsidR="00B24F3D">
        <w:rPr>
          <w:rFonts w:ascii="Arial" w:hAnsi="Arial"/>
        </w:rPr>
        <w:t>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A34D7" w:rsidRDefault="00C26F3D" w:rsidP="00DA34D7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A coleta de água da chuva é uma ação importante para dirimir os efeitos causados pela estiagem que vem assolando o estado, e seu incentivo pode ser de grande valia para o melhor aproveitamento da água potável</w:t>
      </w:r>
      <w:bookmarkStart w:id="0" w:name="_GoBack"/>
      <w:bookmarkEnd w:id="0"/>
      <w:r w:rsidR="00DA34D7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B24F3D">
        <w:rPr>
          <w:rFonts w:ascii="Arial" w:eastAsia="Times New Roman" w:hAnsi="Arial" w:cs="Arial"/>
          <w:sz w:val="24"/>
          <w:szCs w:val="24"/>
          <w:lang w:eastAsia="pt-BR"/>
        </w:rPr>
        <w:t>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fevereiro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24F3D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413AC7"/>
    <w:rsid w:val="00506D42"/>
    <w:rsid w:val="00515B4B"/>
    <w:rsid w:val="005B625F"/>
    <w:rsid w:val="008D6078"/>
    <w:rsid w:val="00947B1A"/>
    <w:rsid w:val="009B5A9F"/>
    <w:rsid w:val="00B01208"/>
    <w:rsid w:val="00B24F3D"/>
    <w:rsid w:val="00B6782B"/>
    <w:rsid w:val="00C26F3D"/>
    <w:rsid w:val="00C81444"/>
    <w:rsid w:val="00D77280"/>
    <w:rsid w:val="00D90DA4"/>
    <w:rsid w:val="00DA34D7"/>
    <w:rsid w:val="00DA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2021-10-13T16:31:00Z</cp:lastPrinted>
  <dcterms:created xsi:type="dcterms:W3CDTF">2022-02-21T16:41:00Z</dcterms:created>
  <dcterms:modified xsi:type="dcterms:W3CDTF">2022-02-21T16:41:00Z</dcterms:modified>
</cp:coreProperties>
</file>