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2808"/>
        <w:gridCol w:w="5836"/>
      </w:tblGrid>
      <w:tr w:rsidR="00DC485F" w:rsidTr="002E4B6B">
        <w:tc>
          <w:tcPr>
            <w:tcW w:w="2808" w:type="dxa"/>
          </w:tcPr>
          <w:p w:rsidR="00DC485F" w:rsidRPr="00D35163" w:rsidRDefault="00DC485F" w:rsidP="002E4B6B">
            <w:pPr>
              <w:pStyle w:val="Cabealho"/>
              <w:jc w:val="center"/>
              <w:rPr>
                <w:sz w:val="4"/>
                <w:szCs w:val="4"/>
              </w:rPr>
            </w:pPr>
          </w:p>
        </w:tc>
        <w:tc>
          <w:tcPr>
            <w:tcW w:w="5836" w:type="dxa"/>
          </w:tcPr>
          <w:p w:rsidR="00DC485F" w:rsidRDefault="00DC485F" w:rsidP="002E4B6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sz w:val="4"/>
                <w:szCs w:val="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49471A24" wp14:editId="47C2AB3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590550" cy="809625"/>
                  <wp:effectExtent l="0" t="0" r="0" b="9525"/>
                  <wp:wrapThrough wrapText="bothSides">
                    <wp:wrapPolygon edited="0">
                      <wp:start x="8361" y="0"/>
                      <wp:lineTo x="0" y="1016"/>
                      <wp:lineTo x="0" y="16772"/>
                      <wp:lineTo x="4877" y="21346"/>
                      <wp:lineTo x="5574" y="21346"/>
                      <wp:lineTo x="15329" y="21346"/>
                      <wp:lineTo x="16026" y="21346"/>
                      <wp:lineTo x="20903" y="16772"/>
                      <wp:lineTo x="20903" y="508"/>
                      <wp:lineTo x="12542" y="0"/>
                      <wp:lineTo x="8361" y="0"/>
                    </wp:wrapPolygon>
                  </wp:wrapThrough>
                  <wp:docPr id="14" name="Imagem 14" descr="Brasão Prefeitura timb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Prefeitura timbre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        </w:t>
            </w:r>
            <w:r w:rsidRPr="00500B36">
              <w:rPr>
                <w:rFonts w:ascii="Times New Roman" w:hAnsi="Times New Roman"/>
              </w:rPr>
              <w:t>ESTADO DO RIO GRANDE DO SUL</w:t>
            </w:r>
          </w:p>
          <w:p w:rsidR="00DC485F" w:rsidRDefault="00DC485F" w:rsidP="002E4B6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CÂMARA DE VEREADORES DE</w:t>
            </w:r>
          </w:p>
          <w:p w:rsidR="00DC485F" w:rsidRPr="00500B36" w:rsidRDefault="00DC485F" w:rsidP="002E4B6B">
            <w:pPr>
              <w:spacing w:after="0"/>
              <w:jc w:val="center"/>
              <w:rPr>
                <w:rFonts w:ascii="Times New Roman" w:hAnsi="Times New Roman"/>
              </w:rPr>
            </w:pPr>
            <w:r w:rsidRPr="00500B36">
              <w:rPr>
                <w:rFonts w:ascii="Times New Roman" w:hAnsi="Times New Roman"/>
                <w:sz w:val="26"/>
                <w:szCs w:val="26"/>
              </w:rPr>
              <w:t>TEUTÔNIA</w:t>
            </w:r>
          </w:p>
          <w:p w:rsidR="00DC485F" w:rsidRDefault="00DC485F" w:rsidP="002E4B6B">
            <w:pPr>
              <w:pStyle w:val="Cabealho"/>
              <w:jc w:val="center"/>
            </w:pPr>
          </w:p>
        </w:tc>
      </w:tr>
    </w:tbl>
    <w:p w:rsidR="003D0A74" w:rsidRDefault="003D0A74"/>
    <w:p w:rsidR="00DC485F" w:rsidRDefault="00DC485F"/>
    <w:p w:rsidR="00DC485F" w:rsidRDefault="00DC485F" w:rsidP="00DC485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038/2022</w:t>
      </w:r>
    </w:p>
    <w:p w:rsidR="00DC485F" w:rsidRDefault="00DC485F" w:rsidP="00DC4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485F" w:rsidRDefault="00DC485F" w:rsidP="00DC4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C485F" w:rsidRDefault="00DC485F" w:rsidP="00DC48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C485F" w:rsidRDefault="00DC485F" w:rsidP="00DC485F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C485F" w:rsidRDefault="00DC485F" w:rsidP="00DC485F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possibilidade, através do Setor de Trânsito, </w:t>
      </w:r>
      <w:r w:rsidR="008A5C98">
        <w:rPr>
          <w:rFonts w:ascii="Arial" w:hAnsi="Arial"/>
        </w:rPr>
        <w:t>d</w:t>
      </w:r>
      <w:r>
        <w:rPr>
          <w:rFonts w:ascii="Arial" w:hAnsi="Arial"/>
        </w:rPr>
        <w:t>a colocação de um red</w:t>
      </w:r>
      <w:r w:rsidR="00172A4D">
        <w:rPr>
          <w:rFonts w:ascii="Arial" w:hAnsi="Arial"/>
        </w:rPr>
        <w:t xml:space="preserve">utor de velocidade na rua </w:t>
      </w:r>
      <w:proofErr w:type="spellStart"/>
      <w:r w:rsidR="00172A4D">
        <w:rPr>
          <w:rFonts w:ascii="Arial" w:hAnsi="Arial"/>
        </w:rPr>
        <w:t>Edvino</w:t>
      </w:r>
      <w:bookmarkStart w:id="0" w:name="_GoBack"/>
      <w:bookmarkEnd w:id="0"/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Schaeffer</w:t>
      </w:r>
      <w:proofErr w:type="spellEnd"/>
      <w:r>
        <w:rPr>
          <w:rFonts w:ascii="Arial" w:hAnsi="Arial"/>
        </w:rPr>
        <w:t>, próximo ao Mercado Canabarr</w:t>
      </w:r>
      <w:r w:rsidR="00172A4D">
        <w:rPr>
          <w:rFonts w:ascii="Arial" w:hAnsi="Arial"/>
        </w:rPr>
        <w:t>o</w:t>
      </w:r>
      <w:r>
        <w:rPr>
          <w:rFonts w:ascii="Arial" w:hAnsi="Arial"/>
        </w:rPr>
        <w:t>, no bairro Canabarro.</w:t>
      </w:r>
    </w:p>
    <w:p w:rsidR="00DC485F" w:rsidRDefault="00DC485F" w:rsidP="00DC485F">
      <w:pPr>
        <w:pStyle w:val="Standard"/>
        <w:jc w:val="both"/>
        <w:rPr>
          <w:rFonts w:ascii="Arial" w:hAnsi="Arial"/>
        </w:rPr>
      </w:pPr>
    </w:p>
    <w:p w:rsidR="00DC485F" w:rsidRDefault="00DC485F" w:rsidP="00DC485F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C485F" w:rsidRDefault="00DC485F" w:rsidP="00DC48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</w:t>
      </w:r>
      <w:r w:rsidR="008A5C98">
        <w:rPr>
          <w:rFonts w:ascii="Arial" w:eastAsia="Times New Roman" w:hAnsi="Arial" w:cs="Arial"/>
          <w:sz w:val="24"/>
          <w:szCs w:val="24"/>
          <w:lang w:eastAsia="pt-BR"/>
        </w:rPr>
        <w:t>, ao passo que os veículos que ali trafegam, excedem o limite de velocidade permitido na via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C485F" w:rsidRDefault="00DC485F" w:rsidP="00DC485F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485F" w:rsidRDefault="00DC485F" w:rsidP="00DC48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abril de 2022.</w:t>
      </w:r>
    </w:p>
    <w:p w:rsidR="00DC485F" w:rsidRDefault="00DC485F" w:rsidP="00DC485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Aliandro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Rockemback</w:t>
      </w:r>
      <w:proofErr w:type="spellEnd"/>
    </w:p>
    <w:p w:rsidR="00DC485F" w:rsidRDefault="00DC485F" w:rsidP="00DC485F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C485F" w:rsidRDefault="00DC485F" w:rsidP="00DC485F"/>
    <w:p w:rsidR="00DC485F" w:rsidRDefault="00DC485F"/>
    <w:sectPr w:rsidR="00DC4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98"/>
    <w:rsid w:val="00172A4D"/>
    <w:rsid w:val="003D0A74"/>
    <w:rsid w:val="008A5C98"/>
    <w:rsid w:val="00D36998"/>
    <w:rsid w:val="00D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A7D1F-8AE7-4D02-94DE-83A449EA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5F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8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85F"/>
    <w:rPr>
      <w:rFonts w:ascii="Calibri" w:eastAsia="Calibri" w:hAnsi="Calibri" w:cs="Times New Roman"/>
    </w:rPr>
  </w:style>
  <w:style w:type="paragraph" w:customStyle="1" w:styleId="Standard">
    <w:name w:val="Standard"/>
    <w:qFormat/>
    <w:rsid w:val="00DC485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dcterms:created xsi:type="dcterms:W3CDTF">2022-04-07T19:03:00Z</dcterms:created>
  <dcterms:modified xsi:type="dcterms:W3CDTF">2022-04-08T11:12:00Z</dcterms:modified>
</cp:coreProperties>
</file>