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7B4BE2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147AAA">
        <w:rPr>
          <w:rFonts w:ascii="Arial" w:eastAsia="Times New Roman" w:hAnsi="Arial" w:cs="Arial"/>
          <w:b/>
          <w:bCs/>
          <w:sz w:val="24"/>
          <w:szCs w:val="24"/>
        </w:rPr>
        <w:t>9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80B3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1101B2" w:rsidRDefault="007333A7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01B2" w:rsidRDefault="001101B2" w:rsidP="00110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7AAA" w:rsidRDefault="001101B2" w:rsidP="005A4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</w:t>
      </w:r>
      <w:r w:rsidR="008A393C" w:rsidRPr="001101B2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1101B2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="008A393C" w:rsidRPr="001101B2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1101B2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C1F8B" w:rsidRPr="001101B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B4BE2">
        <w:rPr>
          <w:rFonts w:ascii="Arial" w:eastAsia="Times New Roman" w:hAnsi="Arial" w:cs="Arial"/>
          <w:sz w:val="24"/>
          <w:szCs w:val="24"/>
          <w:lang w:eastAsia="pt-BR"/>
        </w:rPr>
        <w:t>que seja estudada a possibilidade d</w:t>
      </w:r>
      <w:r w:rsidR="00147AAA">
        <w:rPr>
          <w:rFonts w:ascii="Arial" w:eastAsia="Times New Roman" w:hAnsi="Arial" w:cs="Arial"/>
          <w:sz w:val="24"/>
          <w:szCs w:val="24"/>
          <w:lang w:eastAsia="pt-BR"/>
        </w:rPr>
        <w:t>o Poder Executivo, Secretaria da Agricultura, juntamente com a CIC, a cedência sem custos, de um ESPAÇO COBERTO PARA AS AGROINDÚSTRIAS FAMILIARES do Município de Teutônia, exporem e venderem seus produtos</w:t>
      </w:r>
      <w:r w:rsidR="00FD75A5">
        <w:rPr>
          <w:rFonts w:ascii="Arial" w:eastAsia="Times New Roman" w:hAnsi="Arial" w:cs="Arial"/>
          <w:sz w:val="24"/>
          <w:szCs w:val="24"/>
          <w:lang w:eastAsia="pt-BR"/>
        </w:rPr>
        <w:t xml:space="preserve"> durante a Festa de Maio</w:t>
      </w:r>
      <w:r w:rsidR="00691E83">
        <w:rPr>
          <w:rFonts w:ascii="Arial" w:eastAsia="Times New Roman" w:hAnsi="Arial" w:cs="Arial"/>
          <w:sz w:val="24"/>
          <w:szCs w:val="24"/>
          <w:lang w:eastAsia="pt-BR"/>
        </w:rPr>
        <w:t>.</w:t>
      </w:r>
      <w:bookmarkStart w:id="0" w:name="_GoBack"/>
      <w:bookmarkEnd w:id="0"/>
      <w:r w:rsidR="00147AA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147AAA" w:rsidRDefault="00147AAA" w:rsidP="005A4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581F" w:rsidRDefault="0011581F" w:rsidP="005A47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7ED6" w:rsidRDefault="00A82B6E" w:rsidP="001158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1581F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</w:t>
      </w:r>
      <w:r w:rsidR="006F52F0"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0456" w:rsidRPr="00582371" w:rsidRDefault="001101B2" w:rsidP="00147AAA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</w:t>
      </w:r>
      <w:r w:rsidR="00D558D4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147AAA">
        <w:rPr>
          <w:rFonts w:ascii="Arial" w:eastAsia="Times New Roman" w:hAnsi="Arial" w:cs="Arial"/>
          <w:sz w:val="24"/>
          <w:szCs w:val="24"/>
          <w:lang w:eastAsia="pt-BR"/>
        </w:rPr>
        <w:t>as Agroindústrias, para incentivar, incrementar e prospectar novos clientes e aumentar o faturamento depois de dois anos de pandemia e de muitas dificuldades</w:t>
      </w:r>
      <w:r w:rsidR="00FD75A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80B30" w:rsidRDefault="00E80B3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B416B3">
        <w:rPr>
          <w:rFonts w:ascii="Arial" w:eastAsia="Times New Roman" w:hAnsi="Arial" w:cs="Arial"/>
          <w:sz w:val="24"/>
          <w:szCs w:val="24"/>
          <w:lang w:eastAsia="pt-BR"/>
        </w:rPr>
        <w:t>08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416B3">
        <w:rPr>
          <w:rFonts w:ascii="Arial" w:eastAsia="Times New Roman" w:hAnsi="Arial" w:cs="Arial"/>
          <w:sz w:val="24"/>
          <w:szCs w:val="24"/>
          <w:lang w:eastAsia="pt-BR"/>
        </w:rPr>
        <w:t xml:space="preserve">abril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0B30" w:rsidRDefault="00E80B30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97BE8" w:rsidRDefault="00C97BE8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97BE8" w:rsidRDefault="00C97BE8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C97BE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</w:t>
      </w:r>
      <w:r w:rsidR="00E80B3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Valdir José </w:t>
      </w:r>
      <w:proofErr w:type="spellStart"/>
      <w:r w:rsidR="00E80B30"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</w:p>
    <w:p w:rsidR="00A44D40" w:rsidRDefault="00C97BE8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</w:t>
      </w:r>
      <w:r w:rsidR="00C15489"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691E83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691E83" w:rsidP="006B73F7">
          <w:pPr>
            <w:pStyle w:val="Cabealho"/>
            <w:jc w:val="center"/>
          </w:pPr>
        </w:p>
      </w:tc>
    </w:tr>
  </w:tbl>
  <w:p w:rsidR="00AA432D" w:rsidRDefault="00691E8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2270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101B2"/>
    <w:rsid w:val="0011581F"/>
    <w:rsid w:val="00124EEB"/>
    <w:rsid w:val="00141605"/>
    <w:rsid w:val="001453D1"/>
    <w:rsid w:val="00147AAA"/>
    <w:rsid w:val="001D4E2C"/>
    <w:rsid w:val="001E1464"/>
    <w:rsid w:val="001F5FC7"/>
    <w:rsid w:val="00211BB4"/>
    <w:rsid w:val="00231D08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7D63"/>
    <w:rsid w:val="005135AC"/>
    <w:rsid w:val="00526127"/>
    <w:rsid w:val="00573036"/>
    <w:rsid w:val="0059103C"/>
    <w:rsid w:val="005A47AF"/>
    <w:rsid w:val="005B11E3"/>
    <w:rsid w:val="005C1CA5"/>
    <w:rsid w:val="005C59C8"/>
    <w:rsid w:val="005C5F02"/>
    <w:rsid w:val="005D599A"/>
    <w:rsid w:val="005E35E2"/>
    <w:rsid w:val="00627663"/>
    <w:rsid w:val="0065298F"/>
    <w:rsid w:val="00680456"/>
    <w:rsid w:val="00691E83"/>
    <w:rsid w:val="006A3FC9"/>
    <w:rsid w:val="006A48A1"/>
    <w:rsid w:val="006B73F7"/>
    <w:rsid w:val="006C2E72"/>
    <w:rsid w:val="006F52F0"/>
    <w:rsid w:val="007333A7"/>
    <w:rsid w:val="007374E8"/>
    <w:rsid w:val="00742A11"/>
    <w:rsid w:val="007511ED"/>
    <w:rsid w:val="00777DB2"/>
    <w:rsid w:val="007806C6"/>
    <w:rsid w:val="007902C1"/>
    <w:rsid w:val="00791E39"/>
    <w:rsid w:val="007B4BE2"/>
    <w:rsid w:val="007C0024"/>
    <w:rsid w:val="007E4EF3"/>
    <w:rsid w:val="007F7B12"/>
    <w:rsid w:val="008021D1"/>
    <w:rsid w:val="00811152"/>
    <w:rsid w:val="00823F72"/>
    <w:rsid w:val="008A393C"/>
    <w:rsid w:val="008C1F8B"/>
    <w:rsid w:val="008E1962"/>
    <w:rsid w:val="00913BB9"/>
    <w:rsid w:val="00962A95"/>
    <w:rsid w:val="00966926"/>
    <w:rsid w:val="0097446F"/>
    <w:rsid w:val="0097731B"/>
    <w:rsid w:val="009977DB"/>
    <w:rsid w:val="009A5083"/>
    <w:rsid w:val="009C74DE"/>
    <w:rsid w:val="009D5A62"/>
    <w:rsid w:val="009D7615"/>
    <w:rsid w:val="009E22B1"/>
    <w:rsid w:val="009E5681"/>
    <w:rsid w:val="009E7071"/>
    <w:rsid w:val="009F2FCB"/>
    <w:rsid w:val="00A15822"/>
    <w:rsid w:val="00A210FA"/>
    <w:rsid w:val="00A37AE0"/>
    <w:rsid w:val="00A44D40"/>
    <w:rsid w:val="00A46BBF"/>
    <w:rsid w:val="00A82B6E"/>
    <w:rsid w:val="00A87AC3"/>
    <w:rsid w:val="00AC6E58"/>
    <w:rsid w:val="00AD402D"/>
    <w:rsid w:val="00AD57B0"/>
    <w:rsid w:val="00B12206"/>
    <w:rsid w:val="00B416B3"/>
    <w:rsid w:val="00B5267E"/>
    <w:rsid w:val="00B53CAC"/>
    <w:rsid w:val="00B81FE4"/>
    <w:rsid w:val="00B847D9"/>
    <w:rsid w:val="00BB06E9"/>
    <w:rsid w:val="00BC1100"/>
    <w:rsid w:val="00BC7B72"/>
    <w:rsid w:val="00BE6320"/>
    <w:rsid w:val="00C15489"/>
    <w:rsid w:val="00C154A4"/>
    <w:rsid w:val="00C56650"/>
    <w:rsid w:val="00C63CB0"/>
    <w:rsid w:val="00C72C81"/>
    <w:rsid w:val="00C7695F"/>
    <w:rsid w:val="00C97BE8"/>
    <w:rsid w:val="00CC15A1"/>
    <w:rsid w:val="00D13981"/>
    <w:rsid w:val="00D558D4"/>
    <w:rsid w:val="00D66012"/>
    <w:rsid w:val="00D900F8"/>
    <w:rsid w:val="00DA2940"/>
    <w:rsid w:val="00DB2CEC"/>
    <w:rsid w:val="00DB47D5"/>
    <w:rsid w:val="00E0024C"/>
    <w:rsid w:val="00E07092"/>
    <w:rsid w:val="00E33012"/>
    <w:rsid w:val="00E3458D"/>
    <w:rsid w:val="00E739E8"/>
    <w:rsid w:val="00E80B30"/>
    <w:rsid w:val="00E913B9"/>
    <w:rsid w:val="00EE0D33"/>
    <w:rsid w:val="00F11CEF"/>
    <w:rsid w:val="00F12C3B"/>
    <w:rsid w:val="00F27ED6"/>
    <w:rsid w:val="00F6567D"/>
    <w:rsid w:val="00F80E28"/>
    <w:rsid w:val="00F937DB"/>
    <w:rsid w:val="00F95428"/>
    <w:rsid w:val="00FA7B12"/>
    <w:rsid w:val="00FB0A97"/>
    <w:rsid w:val="00FC0B55"/>
    <w:rsid w:val="00FD22D9"/>
    <w:rsid w:val="00FD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39</cp:revision>
  <cp:lastPrinted>2022-04-08T14:02:00Z</cp:lastPrinted>
  <dcterms:created xsi:type="dcterms:W3CDTF">2021-01-11T17:47:00Z</dcterms:created>
  <dcterms:modified xsi:type="dcterms:W3CDTF">2022-04-08T14:04:00Z</dcterms:modified>
</cp:coreProperties>
</file>