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</w:t>
      </w:r>
      <w:r w:rsidR="0056112F">
        <w:rPr>
          <w:rFonts w:cs="Arial"/>
          <w:b w:val="0"/>
          <w:color w:val="000000" w:themeColor="text1"/>
          <w:szCs w:val="24"/>
          <w:u w:val="none"/>
        </w:rPr>
        <w:t>5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</w:t>
      </w:r>
      <w:r w:rsidRPr="00817F88">
        <w:rPr>
          <w:rFonts w:ascii="Arial" w:hAnsi="Arial" w:cs="Arial"/>
          <w:sz w:val="24"/>
          <w:szCs w:val="24"/>
        </w:rPr>
        <w:t xml:space="preserve">Bairro </w:t>
      </w:r>
      <w:r w:rsidR="006814AD" w:rsidRPr="00817F88">
        <w:rPr>
          <w:rFonts w:ascii="Arial" w:hAnsi="Arial" w:cs="Arial"/>
          <w:sz w:val="24"/>
          <w:szCs w:val="24"/>
        </w:rPr>
        <w:t xml:space="preserve">Canabarro,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56112F">
        <w:rPr>
          <w:rFonts w:ascii="Arial" w:hAnsi="Arial" w:cs="Arial"/>
          <w:sz w:val="24"/>
        </w:rPr>
        <w:t>Noeli</w:t>
      </w:r>
      <w:proofErr w:type="spellEnd"/>
      <w:r w:rsidR="0056112F">
        <w:rPr>
          <w:rFonts w:ascii="Arial" w:hAnsi="Arial" w:cs="Arial"/>
          <w:sz w:val="24"/>
        </w:rPr>
        <w:t xml:space="preserve"> </w:t>
      </w:r>
      <w:proofErr w:type="spellStart"/>
      <w:r w:rsidR="0056112F">
        <w:rPr>
          <w:rFonts w:ascii="Arial" w:hAnsi="Arial" w:cs="Arial"/>
          <w:sz w:val="24"/>
        </w:rPr>
        <w:t>Closs</w:t>
      </w:r>
      <w:proofErr w:type="spellEnd"/>
      <w:r w:rsidR="00BE2AFA">
        <w:rPr>
          <w:rFonts w:ascii="Arial" w:hAnsi="Arial" w:cs="Arial"/>
          <w:sz w:val="24"/>
        </w:rPr>
        <w:t xml:space="preserve"> Müller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BE2AFA">
        <w:rPr>
          <w:rFonts w:ascii="Arial" w:hAnsi="Arial" w:cs="Arial"/>
          <w:sz w:val="24"/>
          <w:szCs w:val="24"/>
        </w:rPr>
        <w:t>122</w:t>
      </w:r>
      <w:r w:rsidR="006814AD" w:rsidRPr="00817F88">
        <w:rPr>
          <w:rFonts w:ascii="Arial" w:hAnsi="Arial" w:cs="Arial"/>
          <w:sz w:val="24"/>
          <w:szCs w:val="24"/>
        </w:rPr>
        <w:t xml:space="preserve"> </w:t>
      </w:r>
      <w:r w:rsidR="00915290" w:rsidRPr="00817F88">
        <w:rPr>
          <w:rFonts w:ascii="Arial" w:hAnsi="Arial" w:cs="Arial"/>
          <w:sz w:val="24"/>
          <w:szCs w:val="24"/>
        </w:rPr>
        <w:t>no</w:t>
      </w:r>
      <w:r w:rsidR="005C2603" w:rsidRPr="00817F88">
        <w:rPr>
          <w:rFonts w:ascii="Arial" w:hAnsi="Arial" w:cs="Arial"/>
          <w:sz w:val="24"/>
          <w:szCs w:val="24"/>
        </w:rPr>
        <w:t xml:space="preserve"> </w:t>
      </w:r>
      <w:r w:rsidR="00817F88">
        <w:rPr>
          <w:rFonts w:ascii="Arial" w:hAnsi="Arial" w:cs="Arial"/>
          <w:sz w:val="24"/>
          <w:szCs w:val="24"/>
        </w:rPr>
        <w:t>B</w:t>
      </w:r>
      <w:r w:rsidR="006814AD" w:rsidRPr="00817F88">
        <w:rPr>
          <w:rFonts w:ascii="Arial" w:hAnsi="Arial" w:cs="Arial"/>
          <w:sz w:val="24"/>
          <w:szCs w:val="24"/>
        </w:rPr>
        <w:t>airro 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2976D3">
        <w:rPr>
          <w:rFonts w:cs="Arial"/>
          <w:szCs w:val="24"/>
        </w:rPr>
        <w:t>18</w:t>
      </w:r>
      <w:r w:rsidRPr="001003E4">
        <w:rPr>
          <w:rFonts w:cs="Arial"/>
          <w:szCs w:val="24"/>
        </w:rPr>
        <w:t xml:space="preserve"> de </w:t>
      </w:r>
      <w:r w:rsidR="0073053D">
        <w:rPr>
          <w:rFonts w:cs="Arial"/>
          <w:szCs w:val="24"/>
        </w:rPr>
        <w:t>junho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40472" w:rsidRDefault="006814AD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Ernesto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Neide </w:t>
      </w:r>
      <w:r w:rsidR="00240472" w:rsidRPr="00240472">
        <w:rPr>
          <w:rFonts w:ascii="Arial" w:hAnsi="Arial" w:cs="Arial"/>
          <w:sz w:val="24"/>
          <w:szCs w:val="24"/>
        </w:rPr>
        <w:t>Jaqueline Schwarz</w:t>
      </w:r>
    </w:p>
    <w:p w:rsidR="00920B33" w:rsidRPr="001003E4" w:rsidRDefault="006814AD" w:rsidP="0068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0472">
        <w:rPr>
          <w:rFonts w:ascii="Arial" w:hAnsi="Arial" w:cs="Arial"/>
          <w:sz w:val="24"/>
          <w:szCs w:val="24"/>
        </w:rPr>
        <w:t xml:space="preserve">                   </w:t>
      </w:r>
      <w:r w:rsidR="00920B33" w:rsidRPr="001003E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4047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Vereadora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6A6C11" w:rsidRDefault="006A6C11" w:rsidP="006A6C11">
      <w:pPr>
        <w:jc w:val="both"/>
      </w:pPr>
      <w:proofErr w:type="spellStart"/>
      <w:r>
        <w:rPr>
          <w:rFonts w:ascii="Arial" w:hAnsi="Arial" w:cs="Arial"/>
          <w:b/>
          <w:sz w:val="24"/>
          <w:szCs w:val="28"/>
        </w:rPr>
        <w:t>Noeli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Closs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Müller</w:t>
      </w:r>
      <w:r>
        <w:rPr>
          <w:rFonts w:ascii="Arial" w:hAnsi="Arial" w:cs="Arial"/>
          <w:sz w:val="24"/>
          <w:szCs w:val="28"/>
        </w:rPr>
        <w:t xml:space="preserve"> nasceu em 23/09/1941 em Teutônia/RS</w:t>
      </w:r>
      <w:r w:rsidRPr="00097FB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filha de </w:t>
      </w:r>
      <w:proofErr w:type="spellStart"/>
      <w:r>
        <w:rPr>
          <w:rFonts w:ascii="Arial" w:hAnsi="Arial" w:cs="Arial"/>
          <w:sz w:val="24"/>
          <w:szCs w:val="28"/>
        </w:rPr>
        <w:t>Theobaldo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Closs</w:t>
      </w:r>
      <w:proofErr w:type="spellEnd"/>
      <w:r>
        <w:rPr>
          <w:rFonts w:ascii="Arial" w:hAnsi="Arial" w:cs="Arial"/>
          <w:sz w:val="24"/>
          <w:szCs w:val="28"/>
        </w:rPr>
        <w:t xml:space="preserve"> e de Amanda </w:t>
      </w:r>
      <w:proofErr w:type="spellStart"/>
      <w:r>
        <w:rPr>
          <w:rFonts w:ascii="Arial" w:hAnsi="Arial" w:cs="Arial"/>
          <w:sz w:val="24"/>
          <w:szCs w:val="28"/>
        </w:rPr>
        <w:t>Closs</w:t>
      </w:r>
      <w:proofErr w:type="spellEnd"/>
      <w:r>
        <w:rPr>
          <w:rFonts w:ascii="Arial" w:hAnsi="Arial" w:cs="Arial"/>
          <w:sz w:val="24"/>
          <w:szCs w:val="28"/>
        </w:rPr>
        <w:t>. Casou-se com José Carlos Müller natural de Ibirubá/RS, em 23 de janeiro de 1965, no regime de comunhão de bens no cartório de Estrela/RS, desse matrimônio nasceu um filho</w:t>
      </w:r>
      <w:r w:rsidRPr="0073053D">
        <w:rPr>
          <w:rFonts w:ascii="Arial" w:hAnsi="Arial" w:cs="Arial"/>
          <w:color w:val="FF0000"/>
          <w:sz w:val="24"/>
          <w:szCs w:val="28"/>
        </w:rPr>
        <w:t xml:space="preserve"> </w:t>
      </w:r>
      <w:r w:rsidRPr="00ED3C1F">
        <w:rPr>
          <w:rFonts w:ascii="Arial" w:hAnsi="Arial" w:cs="Arial"/>
          <w:sz w:val="24"/>
          <w:szCs w:val="28"/>
        </w:rPr>
        <w:t>Daniel Heitor Müller</w:t>
      </w:r>
      <w:r>
        <w:rPr>
          <w:rFonts w:ascii="Arial" w:hAnsi="Arial" w:cs="Arial"/>
          <w:sz w:val="24"/>
          <w:szCs w:val="28"/>
        </w:rPr>
        <w:t>.</w:t>
      </w:r>
      <w:r w:rsidRPr="00ED3C1F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Noeli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Closs</w:t>
      </w:r>
      <w:proofErr w:type="spellEnd"/>
      <w:r>
        <w:rPr>
          <w:rFonts w:ascii="Arial" w:hAnsi="Arial" w:cs="Arial"/>
          <w:sz w:val="24"/>
          <w:szCs w:val="28"/>
        </w:rPr>
        <w:t xml:space="preserve"> Müller trabalhou muitos anos como professora no Instituto de Educação </w:t>
      </w:r>
      <w:proofErr w:type="spellStart"/>
      <w:r>
        <w:rPr>
          <w:rFonts w:ascii="Arial" w:hAnsi="Arial" w:cs="Arial"/>
          <w:sz w:val="24"/>
          <w:szCs w:val="28"/>
        </w:rPr>
        <w:t>Cenecista</w:t>
      </w:r>
      <w:proofErr w:type="spellEnd"/>
      <w:r>
        <w:rPr>
          <w:rFonts w:ascii="Arial" w:hAnsi="Arial" w:cs="Arial"/>
          <w:sz w:val="24"/>
          <w:szCs w:val="28"/>
        </w:rPr>
        <w:t xml:space="preserve"> General Canabarro. Ela sempre primou por uma educação de qualidade, alicerçada no apoio da família</w:t>
      </w:r>
    </w:p>
    <w:p w:rsidR="006A6C11" w:rsidRDefault="006A6C11" w:rsidP="006A6C11"/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53D" w:rsidRPr="00240472" w:rsidRDefault="0073053D" w:rsidP="0073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Ernesto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Neide </w:t>
      </w:r>
      <w:r w:rsidRPr="00240472">
        <w:rPr>
          <w:rFonts w:ascii="Arial" w:hAnsi="Arial" w:cs="Arial"/>
          <w:sz w:val="24"/>
          <w:szCs w:val="24"/>
        </w:rPr>
        <w:t>Jaqueline Schwarz</w:t>
      </w:r>
    </w:p>
    <w:p w:rsidR="0073053D" w:rsidRPr="001003E4" w:rsidRDefault="0073053D" w:rsidP="007305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1003E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                                                 Vereadora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215779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51B0C"/>
    <w:rsid w:val="0035462D"/>
    <w:rsid w:val="003B0687"/>
    <w:rsid w:val="003E1F76"/>
    <w:rsid w:val="00401926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112F"/>
    <w:rsid w:val="00562750"/>
    <w:rsid w:val="00565647"/>
    <w:rsid w:val="00595903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AC28C6"/>
    <w:rsid w:val="00B251F9"/>
    <w:rsid w:val="00B415B2"/>
    <w:rsid w:val="00B820EC"/>
    <w:rsid w:val="00BB0CE9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D3C1F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11</cp:revision>
  <cp:lastPrinted>2021-06-18T17:52:00Z</cp:lastPrinted>
  <dcterms:created xsi:type="dcterms:W3CDTF">2021-06-02T13:40:00Z</dcterms:created>
  <dcterms:modified xsi:type="dcterms:W3CDTF">2021-06-18T18:53:00Z</dcterms:modified>
</cp:coreProperties>
</file>