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D0489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390A5F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531E6E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390A5F">
        <w:rPr>
          <w:rFonts w:ascii="Arial" w:hAnsi="Arial" w:cs="Arial"/>
          <w:sz w:val="24"/>
          <w:szCs w:val="24"/>
        </w:rPr>
        <w:t>realizar a pavimentação da</w:t>
      </w:r>
      <w:r w:rsidR="00E21174">
        <w:rPr>
          <w:rFonts w:ascii="Arial" w:hAnsi="Arial" w:cs="Arial"/>
          <w:sz w:val="24"/>
          <w:szCs w:val="24"/>
        </w:rPr>
        <w:t>s</w:t>
      </w:r>
      <w:r w:rsidR="00390A5F">
        <w:rPr>
          <w:rFonts w:ascii="Arial" w:hAnsi="Arial" w:cs="Arial"/>
          <w:sz w:val="24"/>
          <w:szCs w:val="24"/>
        </w:rPr>
        <w:t xml:space="preserve"> rua</w:t>
      </w:r>
      <w:r w:rsidR="00E21174">
        <w:rPr>
          <w:rFonts w:ascii="Arial" w:hAnsi="Arial" w:cs="Arial"/>
          <w:sz w:val="24"/>
          <w:szCs w:val="24"/>
        </w:rPr>
        <w:t>s</w:t>
      </w:r>
      <w:r w:rsidR="00390A5F">
        <w:rPr>
          <w:rFonts w:ascii="Arial" w:hAnsi="Arial" w:cs="Arial"/>
          <w:sz w:val="24"/>
          <w:szCs w:val="24"/>
        </w:rPr>
        <w:t xml:space="preserve"> 215, loteamento </w:t>
      </w:r>
      <w:proofErr w:type="spellStart"/>
      <w:r w:rsidR="00390A5F">
        <w:rPr>
          <w:rFonts w:ascii="Arial" w:hAnsi="Arial" w:cs="Arial"/>
          <w:sz w:val="24"/>
          <w:szCs w:val="24"/>
        </w:rPr>
        <w:t>Lenz</w:t>
      </w:r>
      <w:proofErr w:type="spellEnd"/>
      <w:r w:rsidR="00390A5F">
        <w:rPr>
          <w:rFonts w:ascii="Arial" w:hAnsi="Arial" w:cs="Arial"/>
          <w:sz w:val="24"/>
          <w:szCs w:val="24"/>
        </w:rPr>
        <w:t>, bairro Canabarro</w:t>
      </w:r>
      <w:r w:rsidR="00E21174">
        <w:rPr>
          <w:rFonts w:ascii="Arial" w:hAnsi="Arial" w:cs="Arial"/>
          <w:sz w:val="24"/>
          <w:szCs w:val="24"/>
        </w:rPr>
        <w:t xml:space="preserve">, bem como, da rua Henrique </w:t>
      </w:r>
      <w:proofErr w:type="spellStart"/>
      <w:r w:rsidR="00E21174">
        <w:rPr>
          <w:rFonts w:ascii="Arial" w:hAnsi="Arial" w:cs="Arial"/>
          <w:sz w:val="24"/>
          <w:szCs w:val="24"/>
        </w:rPr>
        <w:t>Sommer</w:t>
      </w:r>
      <w:proofErr w:type="spellEnd"/>
      <w:r w:rsidR="00E21174">
        <w:rPr>
          <w:rFonts w:ascii="Arial" w:hAnsi="Arial" w:cs="Arial"/>
          <w:sz w:val="24"/>
          <w:szCs w:val="24"/>
        </w:rPr>
        <w:t>, bairro Boa Vista</w:t>
      </w:r>
      <w:r w:rsidR="008430A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531E6E" w:rsidRPr="00DB0477" w:rsidRDefault="00531E6E" w:rsidP="00DB0477">
      <w:pPr>
        <w:jc w:val="both"/>
        <w:rPr>
          <w:rFonts w:ascii="Arial" w:hAnsi="Arial" w:cs="Arial"/>
          <w:sz w:val="24"/>
          <w:szCs w:val="24"/>
        </w:rPr>
      </w:pPr>
    </w:p>
    <w:p w:rsidR="00A9598A" w:rsidRPr="00DB0477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</w:t>
      </w:r>
      <w:r w:rsidR="008430A2">
        <w:rPr>
          <w:rFonts w:ascii="Arial" w:hAnsi="Arial" w:cs="Arial"/>
          <w:sz w:val="24"/>
          <w:szCs w:val="24"/>
        </w:rPr>
        <w:t xml:space="preserve">a solicitação dos moradores da </w:t>
      </w:r>
      <w:r w:rsidR="00A01F80">
        <w:rPr>
          <w:rFonts w:ascii="Arial" w:hAnsi="Arial" w:cs="Arial"/>
          <w:sz w:val="24"/>
          <w:szCs w:val="24"/>
        </w:rPr>
        <w:t xml:space="preserve">referida </w:t>
      </w:r>
      <w:r w:rsidR="008430A2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ua</w:t>
      </w:r>
      <w:r w:rsidR="00390A5F">
        <w:rPr>
          <w:rFonts w:ascii="Arial" w:hAnsi="Arial" w:cs="Arial"/>
          <w:sz w:val="24"/>
          <w:szCs w:val="24"/>
        </w:rPr>
        <w:t>.</w:t>
      </w:r>
    </w:p>
    <w:p w:rsidR="006C242C" w:rsidRDefault="006C242C" w:rsidP="006C24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6C242C">
        <w:rPr>
          <w:rFonts w:ascii="Arial" w:eastAsia="Times New Roman" w:hAnsi="Arial" w:cs="Arial"/>
          <w:sz w:val="24"/>
          <w:szCs w:val="24"/>
          <w:lang w:eastAsia="pt-BR"/>
        </w:rPr>
        <w:t>13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C242C">
        <w:rPr>
          <w:rFonts w:ascii="Arial" w:eastAsia="Times New Roman" w:hAnsi="Arial" w:cs="Arial"/>
          <w:sz w:val="24"/>
          <w:szCs w:val="24"/>
          <w:lang w:eastAsia="pt-BR"/>
        </w:rPr>
        <w:t>abril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390A5F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E21174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E21174" w:rsidP="006B73F7">
          <w:pPr>
            <w:pStyle w:val="Cabealho"/>
            <w:jc w:val="center"/>
          </w:pPr>
        </w:p>
      </w:tc>
    </w:tr>
  </w:tbl>
  <w:p w:rsidR="00AA432D" w:rsidRDefault="00E2117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0489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E1DD1"/>
    <w:rsid w:val="002E6D02"/>
    <w:rsid w:val="00307D8F"/>
    <w:rsid w:val="00343B9B"/>
    <w:rsid w:val="00344835"/>
    <w:rsid w:val="00356EAC"/>
    <w:rsid w:val="00363B94"/>
    <w:rsid w:val="00382B5A"/>
    <w:rsid w:val="00390A5F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73036"/>
    <w:rsid w:val="0059103C"/>
    <w:rsid w:val="005B11E3"/>
    <w:rsid w:val="005C1CA5"/>
    <w:rsid w:val="005C59C8"/>
    <w:rsid w:val="005C5F02"/>
    <w:rsid w:val="005D599A"/>
    <w:rsid w:val="005D688B"/>
    <w:rsid w:val="005E35E2"/>
    <w:rsid w:val="00605A3D"/>
    <w:rsid w:val="00627663"/>
    <w:rsid w:val="00627E94"/>
    <w:rsid w:val="0065298F"/>
    <w:rsid w:val="00680456"/>
    <w:rsid w:val="006A3FC9"/>
    <w:rsid w:val="006A48A1"/>
    <w:rsid w:val="006B73F7"/>
    <w:rsid w:val="006C242C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430A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01F80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CD7FEE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174"/>
    <w:rsid w:val="00E33012"/>
    <w:rsid w:val="00E3458D"/>
    <w:rsid w:val="00E412CE"/>
    <w:rsid w:val="00E739E8"/>
    <w:rsid w:val="00E913B9"/>
    <w:rsid w:val="00EE0D33"/>
    <w:rsid w:val="00F12C3B"/>
    <w:rsid w:val="00F27ED6"/>
    <w:rsid w:val="00F30C4C"/>
    <w:rsid w:val="00F6567D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3</cp:revision>
  <cp:lastPrinted>2021-04-13T19:58:00Z</cp:lastPrinted>
  <dcterms:created xsi:type="dcterms:W3CDTF">2021-04-13T12:04:00Z</dcterms:created>
  <dcterms:modified xsi:type="dcterms:W3CDTF">2021-04-13T19:58:00Z</dcterms:modified>
</cp:coreProperties>
</file>