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8C36E6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DE5112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C36E6" w:rsidRPr="008C36E6" w:rsidRDefault="00DE5112" w:rsidP="00DE5112">
      <w:pPr>
        <w:pStyle w:val="PargrafodaLista"/>
        <w:tabs>
          <w:tab w:val="left" w:pos="284"/>
        </w:tabs>
        <w:spacing w:after="0" w:line="240" w:lineRule="auto"/>
        <w:ind w:left="142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393C" w:rsidRPr="008C36E6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8C36E6">
        <w:rPr>
          <w:rFonts w:ascii="Arial" w:hAnsi="Arial" w:cs="Arial"/>
          <w:sz w:val="24"/>
          <w:szCs w:val="24"/>
        </w:rPr>
        <w:t>ao Poder Executivo Municipal</w:t>
      </w:r>
      <w:r>
        <w:rPr>
          <w:rFonts w:ascii="Arial" w:hAnsi="Arial" w:cs="Arial"/>
          <w:sz w:val="24"/>
          <w:szCs w:val="24"/>
        </w:rPr>
        <w:t>, bem como a Mesa Diretora da Câmara de Vereadores</w:t>
      </w:r>
      <w:r w:rsidR="008A393C" w:rsidRPr="008C36E6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8C36E6">
        <w:rPr>
          <w:rFonts w:ascii="Arial" w:hAnsi="Arial" w:cs="Arial"/>
          <w:sz w:val="24"/>
          <w:szCs w:val="24"/>
        </w:rPr>
        <w:t>,</w:t>
      </w:r>
      <w:r w:rsidR="008A393C" w:rsidRPr="008C36E6">
        <w:rPr>
          <w:rFonts w:ascii="Arial" w:hAnsi="Arial" w:cs="Arial"/>
          <w:sz w:val="24"/>
          <w:szCs w:val="24"/>
        </w:rPr>
        <w:t xml:space="preserve"> que</w:t>
      </w:r>
      <w:r w:rsidR="00531E6E" w:rsidRPr="008C36E6">
        <w:rPr>
          <w:rFonts w:ascii="Arial" w:hAnsi="Arial" w:cs="Arial"/>
          <w:sz w:val="24"/>
          <w:szCs w:val="24"/>
        </w:rPr>
        <w:t xml:space="preserve"> seja estudada a possibilidade </w:t>
      </w:r>
      <w:r w:rsidR="0055629C" w:rsidRPr="008C36E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redução dos subsídios do prefeito e vice-prefeita em 30%; dos secretários, e vereadores em 20%; </w:t>
      </w:r>
      <w:r w:rsidR="00151818">
        <w:rPr>
          <w:rFonts w:ascii="Arial" w:hAnsi="Arial" w:cs="Arial"/>
          <w:sz w:val="24"/>
          <w:szCs w:val="24"/>
        </w:rPr>
        <w:t>dos salários dos subsecretários em 20%; e dos salários dos</w:t>
      </w:r>
      <w:bookmarkStart w:id="0" w:name="_GoBack"/>
      <w:bookmarkEnd w:id="0"/>
      <w:r w:rsidR="001518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cargos comissionados e funções gratificadas em 10%, pelo período de três meses ou enquanto vigorarem as restrições sanitárias.</w:t>
      </w:r>
    </w:p>
    <w:p w:rsidR="008C36E6" w:rsidRDefault="008C36E6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both"/>
        <w:outlineLvl w:val="0"/>
        <w:rPr>
          <w:rFonts w:ascii="Arial" w:hAnsi="Arial" w:cs="Arial"/>
          <w:sz w:val="24"/>
          <w:szCs w:val="24"/>
        </w:rPr>
      </w:pPr>
    </w:p>
    <w:p w:rsidR="00A9598A" w:rsidRPr="008C36E6" w:rsidRDefault="006F52F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4661AB" w:rsidRDefault="008C36E6" w:rsidP="00AB4B55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DE51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medida que já foi tomada pela administração passada, para </w:t>
      </w:r>
      <w:r w:rsidR="00DE5112">
        <w:rPr>
          <w:rFonts w:ascii="Arial" w:hAnsi="Arial" w:cs="Arial"/>
          <w:sz w:val="24"/>
          <w:szCs w:val="24"/>
        </w:rPr>
        <w:t>disponibilização de mais recursos à secretária de saúde para o enfrentamento ao Covid-19.</w:t>
      </w:r>
    </w:p>
    <w:p w:rsidR="004661AB" w:rsidRPr="004661AB" w:rsidRDefault="004661AB" w:rsidP="004661AB">
      <w:pPr>
        <w:pStyle w:val="PargrafodaLista"/>
        <w:rPr>
          <w:rFonts w:ascii="Arial" w:hAnsi="Arial" w:cs="Arial"/>
          <w:sz w:val="24"/>
          <w:szCs w:val="24"/>
        </w:rPr>
      </w:pPr>
    </w:p>
    <w:p w:rsidR="004661AB" w:rsidRPr="004661AB" w:rsidRDefault="004661AB" w:rsidP="004661AB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DE5112">
        <w:rPr>
          <w:rFonts w:ascii="Arial" w:eastAsia="Times New Roman" w:hAnsi="Arial" w:cs="Arial"/>
          <w:sz w:val="24"/>
          <w:szCs w:val="24"/>
          <w:lang w:eastAsia="pt-BR"/>
        </w:rPr>
        <w:t>09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C36E6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8C36E6" w:rsidRPr="008C36E6" w:rsidRDefault="00DE5112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hAnsi="Arial" w:cs="Arial"/>
          <w:sz w:val="24"/>
          <w:szCs w:val="24"/>
        </w:rPr>
        <w:t>Claudiomir</w:t>
      </w:r>
      <w:proofErr w:type="spellEnd"/>
      <w:r>
        <w:rPr>
          <w:rFonts w:ascii="Arial" w:hAnsi="Arial" w:cs="Arial"/>
          <w:sz w:val="24"/>
          <w:szCs w:val="24"/>
        </w:rPr>
        <w:t xml:space="preserve"> de Souza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387A65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387A65" w:rsidP="006B73F7">
          <w:pPr>
            <w:pStyle w:val="Cabealho"/>
            <w:jc w:val="center"/>
          </w:pPr>
        </w:p>
      </w:tc>
    </w:tr>
  </w:tbl>
  <w:p w:rsidR="00AA432D" w:rsidRDefault="00387A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1818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87A65"/>
    <w:rsid w:val="00393ABD"/>
    <w:rsid w:val="003A7C27"/>
    <w:rsid w:val="003D17D4"/>
    <w:rsid w:val="003D3DC9"/>
    <w:rsid w:val="003D79CA"/>
    <w:rsid w:val="003E67D8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C36E6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2CE8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C15A1"/>
    <w:rsid w:val="00CD75E9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DE5112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</cp:revision>
  <cp:lastPrinted>2021-03-09T12:34:00Z</cp:lastPrinted>
  <dcterms:created xsi:type="dcterms:W3CDTF">2021-03-09T12:22:00Z</dcterms:created>
  <dcterms:modified xsi:type="dcterms:W3CDTF">2021-03-09T12:34:00Z</dcterms:modified>
</cp:coreProperties>
</file>