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Pr="001679D0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679D0">
        <w:rPr>
          <w:rFonts w:cs="Arial"/>
          <w:b w:val="0"/>
          <w:szCs w:val="24"/>
          <w:u w:val="none"/>
        </w:rPr>
        <w:t xml:space="preserve">PROJETO DE LEI LEGISLATIVO Nº </w:t>
      </w:r>
      <w:r w:rsidR="003F4366">
        <w:rPr>
          <w:rFonts w:cs="Arial"/>
          <w:b w:val="0"/>
          <w:color w:val="000000" w:themeColor="text1"/>
          <w:szCs w:val="24"/>
          <w:u w:val="none"/>
        </w:rPr>
        <w:t>024</w:t>
      </w:r>
      <w:r w:rsidR="004E4D1B">
        <w:rPr>
          <w:rFonts w:cs="Arial"/>
          <w:b w:val="0"/>
          <w:color w:val="000000" w:themeColor="text1"/>
          <w:szCs w:val="24"/>
          <w:u w:val="none"/>
        </w:rPr>
        <w:t>/22</w:t>
      </w:r>
    </w:p>
    <w:p w:rsidR="001003E4" w:rsidRPr="001679D0" w:rsidRDefault="001003E4" w:rsidP="001003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366" w:rsidRPr="00C724E9" w:rsidRDefault="003F4366" w:rsidP="003F4366">
      <w:pPr>
        <w:ind w:left="396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73350064"/>
      <w:r w:rsidRPr="00C724E9">
        <w:rPr>
          <w:rStyle w:val="Forte"/>
          <w:rFonts w:ascii="Arial" w:eastAsia="Times New Roman" w:hAnsi="Arial" w:cs="Arial"/>
          <w:sz w:val="24"/>
          <w:szCs w:val="24"/>
        </w:rPr>
        <w:t>Dispõe sobre a proibição da comercialização ou administração de medicamento inibidor do estro (</w:t>
      </w:r>
      <w:proofErr w:type="spellStart"/>
      <w:r w:rsidRPr="00C724E9">
        <w:rPr>
          <w:rStyle w:val="Forte"/>
          <w:rFonts w:ascii="Arial" w:eastAsia="Times New Roman" w:hAnsi="Arial" w:cs="Arial"/>
          <w:sz w:val="24"/>
          <w:szCs w:val="24"/>
        </w:rPr>
        <w:t>anti-cio</w:t>
      </w:r>
      <w:proofErr w:type="spellEnd"/>
      <w:r w:rsidRPr="00C724E9">
        <w:rPr>
          <w:rStyle w:val="Forte"/>
          <w:rFonts w:ascii="Arial" w:eastAsia="Times New Roman" w:hAnsi="Arial" w:cs="Arial"/>
          <w:sz w:val="24"/>
          <w:szCs w:val="24"/>
        </w:rPr>
        <w:t>) em fêmeas das espécies caninas e felinas</w:t>
      </w:r>
      <w:r>
        <w:rPr>
          <w:rStyle w:val="Forte"/>
          <w:rFonts w:ascii="Arial" w:eastAsia="Times New Roman" w:hAnsi="Arial" w:cs="Arial"/>
          <w:sz w:val="24"/>
          <w:szCs w:val="24"/>
        </w:rPr>
        <w:t>, no âmbito do município de Teutônia</w:t>
      </w:r>
      <w:r w:rsidRPr="00C724E9">
        <w:rPr>
          <w:rStyle w:val="Forte"/>
          <w:rFonts w:ascii="Arial" w:eastAsia="Times New Roman" w:hAnsi="Arial" w:cs="Arial"/>
          <w:sz w:val="24"/>
          <w:szCs w:val="24"/>
        </w:rPr>
        <w:t>, e dá outras providências.</w:t>
      </w:r>
    </w:p>
    <w:p w:rsidR="00462A05" w:rsidRPr="001679D0" w:rsidRDefault="00462A05" w:rsidP="00462A05">
      <w:pPr>
        <w:pStyle w:val="Corpodetexto"/>
        <w:ind w:left="3969" w:right="560"/>
        <w:jc w:val="both"/>
        <w:rPr>
          <w:rFonts w:ascii="Arial" w:hAnsi="Arial" w:cs="Arial"/>
        </w:rPr>
      </w:pPr>
    </w:p>
    <w:p w:rsidR="00462A05" w:rsidRPr="001679D0" w:rsidRDefault="00462A05" w:rsidP="00462A05">
      <w:pPr>
        <w:pStyle w:val="Corpodetexto"/>
        <w:ind w:left="3969" w:right="560"/>
        <w:jc w:val="both"/>
        <w:rPr>
          <w:rFonts w:ascii="Arial" w:hAnsi="Arial" w:cs="Arial"/>
        </w:rPr>
      </w:pPr>
    </w:p>
    <w:bookmarkEnd w:id="0"/>
    <w:p w:rsidR="00F32E28" w:rsidRPr="001679D0" w:rsidRDefault="00F32E28" w:rsidP="00462A05">
      <w:pPr>
        <w:jc w:val="right"/>
        <w:rPr>
          <w:rFonts w:ascii="Arial" w:hAnsi="Arial" w:cs="Arial"/>
          <w:sz w:val="24"/>
          <w:szCs w:val="24"/>
        </w:rPr>
      </w:pPr>
    </w:p>
    <w:p w:rsidR="00462A05" w:rsidRPr="002666F7" w:rsidRDefault="002666F7" w:rsidP="00925679">
      <w:pPr>
        <w:spacing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  <w:r w:rsidRPr="002666F7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Art. 1º</w:t>
      </w:r>
      <w:r w:rsidRPr="002666F7">
        <w:rPr>
          <w:rFonts w:ascii="Arial" w:hAnsi="Arial" w:cs="Arial"/>
          <w:color w:val="000000"/>
          <w:sz w:val="24"/>
          <w:szCs w:val="24"/>
          <w:shd w:val="clear" w:color="auto" w:fill="FFFFFF"/>
        </w:rPr>
        <w:t>- Fica proibida, no âmbito do município de Teutônia, a comercialização ou administração de medicamento inibidor do estro (</w:t>
      </w:r>
      <w:proofErr w:type="spellStart"/>
      <w:r w:rsidRPr="002666F7">
        <w:rPr>
          <w:rFonts w:ascii="Arial" w:hAnsi="Arial" w:cs="Arial"/>
          <w:color w:val="000000"/>
          <w:sz w:val="24"/>
          <w:szCs w:val="24"/>
          <w:shd w:val="clear" w:color="auto" w:fill="FFFFFF"/>
        </w:rPr>
        <w:t>anti-cio</w:t>
      </w:r>
      <w:proofErr w:type="spellEnd"/>
      <w:r w:rsidRPr="002666F7">
        <w:rPr>
          <w:rFonts w:ascii="Arial" w:hAnsi="Arial" w:cs="Arial"/>
          <w:color w:val="000000"/>
          <w:sz w:val="24"/>
          <w:szCs w:val="24"/>
          <w:shd w:val="clear" w:color="auto" w:fill="FFFFFF"/>
        </w:rPr>
        <w:t>) em fêmeas das espécies caninas e felinas,</w:t>
      </w:r>
    </w:p>
    <w:p w:rsidR="002666F7" w:rsidRPr="002666F7" w:rsidRDefault="002666F7" w:rsidP="00925679">
      <w:pPr>
        <w:spacing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66F7">
        <w:rPr>
          <w:rFonts w:ascii="Arial" w:hAnsi="Arial" w:cs="Arial"/>
          <w:color w:val="000000"/>
          <w:sz w:val="24"/>
          <w:szCs w:val="24"/>
          <w:shd w:val="clear" w:color="auto" w:fill="FFFFFF"/>
        </w:rPr>
        <w:t>Parágrafo Único. Excetua-se da proibição do caput a medicação prescrita por médico Veterinário e utilizada na forma do receituário.</w:t>
      </w:r>
    </w:p>
    <w:p w:rsidR="002666F7" w:rsidRPr="002666F7" w:rsidRDefault="002666F7" w:rsidP="00925679">
      <w:pPr>
        <w:spacing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66F7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Art. 2°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666F7">
        <w:rPr>
          <w:rFonts w:ascii="Arial" w:hAnsi="Arial" w:cs="Arial"/>
          <w:color w:val="000000"/>
          <w:sz w:val="24"/>
          <w:szCs w:val="24"/>
          <w:shd w:val="clear" w:color="auto" w:fill="FFFFFF"/>
        </w:rPr>
        <w:t>O descumprimento do disposto nesta Lei sujeita os infratores à multa, a ser aplicada em dobro em caso de reincidência.</w:t>
      </w:r>
    </w:p>
    <w:p w:rsidR="002666F7" w:rsidRPr="002666F7" w:rsidRDefault="002666F7" w:rsidP="00925679">
      <w:pPr>
        <w:spacing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66F7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Art. 3º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666F7">
        <w:rPr>
          <w:rFonts w:ascii="Arial" w:hAnsi="Arial" w:cs="Arial"/>
          <w:color w:val="000000"/>
          <w:sz w:val="24"/>
          <w:szCs w:val="24"/>
          <w:shd w:val="clear" w:color="auto" w:fill="FFFFFF"/>
        </w:rPr>
        <w:t>- O Poder Executivo regulamentará a presente matéria, no que couber.</w:t>
      </w:r>
    </w:p>
    <w:p w:rsidR="002666F7" w:rsidRDefault="00925679" w:rsidP="00925679">
      <w:pPr>
        <w:spacing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pict>
          <v:shape id="_x0000_i1026" type="#_x0000_t75" alt="https://www.camararp.sp.gov.br/img/spacer.gif" style="width:.75pt;height:.75pt;visibility:visible;mso-wrap-style:square">
            <v:imagedata r:id="rId7" o:title="spacer"/>
          </v:shape>
        </w:pict>
      </w:r>
      <w:r w:rsidR="002666F7" w:rsidRPr="002666F7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Art. 4º</w:t>
      </w:r>
      <w:r w:rsidR="002666F7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666F7" w:rsidRPr="002666F7">
        <w:rPr>
          <w:rFonts w:ascii="Arial" w:hAnsi="Arial" w:cs="Arial"/>
          <w:color w:val="000000"/>
          <w:sz w:val="24"/>
          <w:szCs w:val="24"/>
          <w:shd w:val="clear" w:color="auto" w:fill="FFFFFF"/>
        </w:rPr>
        <w:t>Esta lei entra em vigor na data de sua publicação.</w:t>
      </w:r>
    </w:p>
    <w:p w:rsidR="002666F7" w:rsidRDefault="002666F7" w:rsidP="004D4D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666F7" w:rsidRPr="001679D0" w:rsidRDefault="002666F7" w:rsidP="002666F7">
      <w:pPr>
        <w:tabs>
          <w:tab w:val="left" w:pos="4995"/>
          <w:tab w:val="left" w:pos="9068"/>
        </w:tabs>
        <w:spacing w:before="19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das Sessões, em 08</w:t>
      </w:r>
      <w:r w:rsidRPr="001679D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r w:rsidRPr="001679D0">
        <w:rPr>
          <w:rFonts w:ascii="Arial" w:hAnsi="Arial" w:cs="Arial"/>
          <w:sz w:val="24"/>
          <w:szCs w:val="24"/>
        </w:rPr>
        <w:t xml:space="preserve"> de 2022</w:t>
      </w:r>
    </w:p>
    <w:p w:rsidR="002666F7" w:rsidRPr="001679D0" w:rsidRDefault="002666F7" w:rsidP="002666F7">
      <w:pPr>
        <w:tabs>
          <w:tab w:val="left" w:pos="4995"/>
          <w:tab w:val="left" w:pos="9068"/>
        </w:tabs>
        <w:spacing w:before="199"/>
        <w:ind w:left="798" w:firstLine="1701"/>
        <w:rPr>
          <w:rFonts w:ascii="Arial" w:hAnsi="Arial" w:cs="Arial"/>
          <w:sz w:val="24"/>
          <w:szCs w:val="24"/>
        </w:rPr>
      </w:pPr>
    </w:p>
    <w:p w:rsidR="002666F7" w:rsidRPr="001679D0" w:rsidRDefault="002666F7" w:rsidP="002666F7">
      <w:pPr>
        <w:pStyle w:val="Corpodetexto"/>
        <w:ind w:left="959"/>
        <w:jc w:val="center"/>
        <w:rPr>
          <w:rFonts w:ascii="Arial" w:hAnsi="Arial" w:cs="Arial"/>
        </w:rPr>
      </w:pPr>
    </w:p>
    <w:p w:rsidR="002666F7" w:rsidRPr="001679D0" w:rsidRDefault="002666F7" w:rsidP="002666F7">
      <w:pPr>
        <w:pStyle w:val="Corpodetexto"/>
        <w:ind w:left="959"/>
        <w:jc w:val="center"/>
        <w:rPr>
          <w:rFonts w:ascii="Arial" w:hAnsi="Arial" w:cs="Arial"/>
        </w:rPr>
      </w:pPr>
      <w:r w:rsidRPr="001679D0">
        <w:rPr>
          <w:rFonts w:ascii="Arial" w:hAnsi="Arial" w:cs="Arial"/>
        </w:rPr>
        <w:t>Neide Jaqueline Schwarz</w:t>
      </w:r>
    </w:p>
    <w:p w:rsidR="002666F7" w:rsidRPr="001679D0" w:rsidRDefault="002666F7" w:rsidP="002666F7">
      <w:pPr>
        <w:pStyle w:val="Corpodetexto"/>
        <w:ind w:left="959"/>
        <w:jc w:val="center"/>
        <w:rPr>
          <w:rFonts w:ascii="Arial" w:hAnsi="Arial" w:cs="Arial"/>
        </w:rPr>
      </w:pPr>
      <w:r w:rsidRPr="001679D0">
        <w:rPr>
          <w:rFonts w:ascii="Arial" w:hAnsi="Arial" w:cs="Arial"/>
        </w:rPr>
        <w:t>Vereadora</w:t>
      </w:r>
    </w:p>
    <w:p w:rsidR="002666F7" w:rsidRDefault="002666F7" w:rsidP="004D4D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311C" w:rsidRDefault="00DA311C" w:rsidP="004D4D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311C" w:rsidRDefault="00DA311C" w:rsidP="004D4D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311C" w:rsidRDefault="00DA311C" w:rsidP="004D4D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311C" w:rsidRDefault="00DA311C" w:rsidP="004D4D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311C" w:rsidRDefault="00DA311C" w:rsidP="004D4D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311C" w:rsidRDefault="00DA311C" w:rsidP="004D4D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311C" w:rsidRDefault="00DA311C" w:rsidP="004D4D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311C" w:rsidRDefault="00DA311C" w:rsidP="004D4D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311C" w:rsidRDefault="00DA311C" w:rsidP="00DA311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DA311C" w:rsidRDefault="00DA311C" w:rsidP="00DA311C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4E9">
        <w:rPr>
          <w:rFonts w:ascii="Arial" w:eastAsia="Times New Roman" w:hAnsi="Arial" w:cs="Arial"/>
          <w:sz w:val="24"/>
          <w:szCs w:val="24"/>
        </w:rPr>
        <w:t>O uso indiscriminado de medicamentos “</w:t>
      </w:r>
      <w:proofErr w:type="spellStart"/>
      <w:r w:rsidRPr="00C724E9">
        <w:rPr>
          <w:rFonts w:ascii="Arial" w:eastAsia="Times New Roman" w:hAnsi="Arial" w:cs="Arial"/>
          <w:sz w:val="24"/>
          <w:szCs w:val="24"/>
        </w:rPr>
        <w:t>anti-cio</w:t>
      </w:r>
      <w:proofErr w:type="spellEnd"/>
      <w:r w:rsidRPr="00C724E9">
        <w:rPr>
          <w:rFonts w:ascii="Arial" w:eastAsia="Times New Roman" w:hAnsi="Arial" w:cs="Arial"/>
          <w:sz w:val="24"/>
          <w:szCs w:val="24"/>
        </w:rPr>
        <w:t>” tem sido prática cada vez mais recorrente em tutores de cães e gatos domésticos, seja com a finalidade de evitar gestações indesejadas ou para que não haja cio, causando exposição desses animais a elevadas doses de hormônios e, consequentemente, aumentando a chance de desenvolvimento de câncer e do nascimento de filhotes com sérias deformações</w:t>
      </w:r>
      <w:r w:rsidR="001639CD">
        <w:rPr>
          <w:rFonts w:ascii="Arial" w:eastAsia="Times New Roman" w:hAnsi="Arial" w:cs="Arial"/>
          <w:sz w:val="24"/>
          <w:szCs w:val="24"/>
        </w:rPr>
        <w:t>.</w:t>
      </w:r>
    </w:p>
    <w:p w:rsidR="00DA311C" w:rsidRPr="00D0163B" w:rsidRDefault="00DA311C" w:rsidP="00DA311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>Tais anticoncepcionais podem ser administrados por comprimidos ou injeções que jogam uma carga hormonal no corpo do animal e alteram os ciclos hormonais.</w:t>
      </w:r>
    </w:p>
    <w:p w:rsidR="00DA311C" w:rsidRPr="00D0163B" w:rsidRDefault="00DA311C" w:rsidP="00DA311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>Lembrando que as injeções de hormônios têm duração de cerca de seis meses, o que aumenta a quantidade de hormônio à qual o animal é submetido ao longo da vida.</w:t>
      </w:r>
    </w:p>
    <w:p w:rsidR="00DA311C" w:rsidRPr="00D0163B" w:rsidRDefault="00DA311C" w:rsidP="00DA311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>No entanto, além de não ser 100% eficazes, tais medicamentos aumentam consideravelmente a chance de desenvolvimento de tumores malignos diversos, podendo, inclusive, causar anomalias em filhotes.</w:t>
      </w:r>
    </w:p>
    <w:p w:rsidR="00DA311C" w:rsidRPr="00D0163B" w:rsidRDefault="00DA311C" w:rsidP="00DA311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>O melhor e mais seguro método contraceptivo é a castração.</w:t>
      </w:r>
    </w:p>
    <w:p w:rsidR="00DA311C" w:rsidRPr="00D0163B" w:rsidRDefault="00DA311C" w:rsidP="00DA311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>É muito comum o uso de contraceptivos orais ou injetáveis pelo baixo custo, falta de informação e oportunismo de balconistas de agropecuárias/pet shops interessados em vender esses produtos. Mas o barato sai caro. Além do risco de tumores malignos diversos, podem ocorrer casos bizarros de anomalias em filhotes. É sabido que as anomalias são principalmente por fator genético, mas também sabemos que agentes hormonais e químicos podem interferir na formação fetal.</w:t>
      </w:r>
      <w:r w:rsidR="001639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Existem estudos que afirmam que de 10 </w:t>
      </w:r>
      <w:r w:rsidR="00D0163B"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cadelas que usam regularmente a “vacina </w:t>
      </w:r>
      <w:proofErr w:type="spellStart"/>
      <w:r w:rsidR="00D0163B"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>anti-cio</w:t>
      </w:r>
      <w:proofErr w:type="spellEnd"/>
      <w:r w:rsidR="00D0163B"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>”,</w:t>
      </w:r>
      <w:r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poderão apresentar problemas como a </w:t>
      </w:r>
      <w:proofErr w:type="spellStart"/>
      <w:r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>Piometra</w:t>
      </w:r>
      <w:proofErr w:type="spellEnd"/>
      <w:r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uma infecção do útero que pode levar </w:t>
      </w:r>
      <w:proofErr w:type="spellStart"/>
      <w:r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proofErr w:type="spellEnd"/>
      <w:r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morte. Além disso, existem diversos outros motivos para não usar tais injeções ou comprimidos, como por exemplo, infecções e tumores de útero, diabetes (pois estes hormônios atuam diretamente no sistema endócrino), </w:t>
      </w:r>
      <w:proofErr w:type="spellStart"/>
      <w:r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>hiperadrenocorticismo</w:t>
      </w:r>
      <w:proofErr w:type="spellEnd"/>
      <w:r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o mais comum, as neoplasias mamárias, os famosos Tumores de Mama.</w:t>
      </w:r>
    </w:p>
    <w:p w:rsidR="00D0163B" w:rsidRPr="00D0163B" w:rsidRDefault="00D0163B" w:rsidP="00DA311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>É evidente que a administração descontrolada destes medicamentos submete animais a sofrimentos e configuram atos de maus tratos.</w:t>
      </w:r>
    </w:p>
    <w:p w:rsidR="00D0163B" w:rsidRPr="00D0163B" w:rsidRDefault="00D0163B" w:rsidP="00DA311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>O artigo 225 da Constituição Federal afirma que todos têm direito ao Meio Ambiente ecologicamente equilibrado, bem de uso comum do povo e essencial à sadia qualidade de vida, impondo-se ao Poder Público e à coletividade o dever de defendê-lo e preservá-lo. Saliente-se que desde a segunda metade do século XX a luta pelo bem-estar animal atingiu enorme proporções, algo que contribuiu para a formação de vários movimentos populares em prol da defesa dos animais.</w:t>
      </w:r>
    </w:p>
    <w:p w:rsidR="00D0163B" w:rsidRPr="00D0163B" w:rsidRDefault="00D0163B" w:rsidP="00DA311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>Ressalte-se que, segundo o art. 32 da Lei Federal nº 9.605/98, constitui crime ambiental praticar ato de abuso, maus tratos, ferir ou mutilar animais.</w:t>
      </w:r>
    </w:p>
    <w:p w:rsidR="00D0163B" w:rsidRPr="00D0163B" w:rsidRDefault="00D0163B" w:rsidP="00DA311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>Denúncias de maus-tratos contra animais são cada vez mais comuns nas redes sociais e, em razão disso, pessoas e organizações ligadas à causa animal tem solicitado punições duras contra estes agressores.</w:t>
      </w:r>
    </w:p>
    <w:p w:rsidR="00D0163B" w:rsidRPr="00D0163B" w:rsidRDefault="00D0163B" w:rsidP="00DA311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Portanto, com a finalidade de coibir esta prática, que tem se mostrado, infelizmente, cada vez mais comum, aumenta-se a relevância desta propositura legislativa.</w:t>
      </w:r>
    </w:p>
    <w:p w:rsidR="00D0163B" w:rsidRPr="00D0163B" w:rsidRDefault="00D0163B" w:rsidP="00DA311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163B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todo o exposto, requer-se a aprovação pelos Nobres Pares deste Projeto de Lei em tela. </w:t>
      </w:r>
    </w:p>
    <w:sectPr w:rsidR="00D0163B" w:rsidRPr="00D0163B" w:rsidSect="00980AE2">
      <w:headerReference w:type="default" r:id="rId8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4" o:spid="_x0000_i1026" type="#_x0000_t75" alt="https://www.camararp.sp.gov.br/img/spacer.gif" style="width:.75pt;height:.75pt;visibility:visible;mso-wrap-style:square" o:bullet="t">
        <v:imagedata r:id="rId1" o:title="spacer"/>
      </v:shape>
    </w:pict>
  </w:numPicBullet>
  <w:abstractNum w:abstractNumId="0">
    <w:nsid w:val="1C744382"/>
    <w:multiLevelType w:val="hybridMultilevel"/>
    <w:tmpl w:val="5F2234F8"/>
    <w:lvl w:ilvl="0" w:tplc="9EB2B9D0">
      <w:start w:val="1"/>
      <w:numFmt w:val="upperRoman"/>
      <w:lvlText w:val="%1"/>
      <w:lvlJc w:val="left"/>
      <w:pPr>
        <w:ind w:left="107" w:hanging="144"/>
      </w:pPr>
      <w:rPr>
        <w:rFonts w:ascii="Arial" w:eastAsia="Times New Roman" w:hAnsi="Arial" w:cs="Arial" w:hint="default"/>
        <w:w w:val="99"/>
        <w:sz w:val="24"/>
        <w:szCs w:val="24"/>
        <w:lang w:val="pt-PT" w:eastAsia="pt-PT" w:bidi="pt-PT"/>
      </w:rPr>
    </w:lvl>
    <w:lvl w:ilvl="1" w:tplc="01A0B0A6">
      <w:numFmt w:val="bullet"/>
      <w:lvlText w:val="•"/>
      <w:lvlJc w:val="left"/>
      <w:pPr>
        <w:ind w:left="1150" w:hanging="144"/>
      </w:pPr>
      <w:rPr>
        <w:rFonts w:hint="default"/>
        <w:lang w:val="pt-PT" w:eastAsia="pt-PT" w:bidi="pt-PT"/>
      </w:rPr>
    </w:lvl>
    <w:lvl w:ilvl="2" w:tplc="7936AB9E">
      <w:numFmt w:val="bullet"/>
      <w:lvlText w:val="•"/>
      <w:lvlJc w:val="left"/>
      <w:pPr>
        <w:ind w:left="2200" w:hanging="144"/>
      </w:pPr>
      <w:rPr>
        <w:rFonts w:hint="default"/>
        <w:lang w:val="pt-PT" w:eastAsia="pt-PT" w:bidi="pt-PT"/>
      </w:rPr>
    </w:lvl>
    <w:lvl w:ilvl="3" w:tplc="6F905E42">
      <w:numFmt w:val="bullet"/>
      <w:lvlText w:val="•"/>
      <w:lvlJc w:val="left"/>
      <w:pPr>
        <w:ind w:left="3250" w:hanging="144"/>
      </w:pPr>
      <w:rPr>
        <w:rFonts w:hint="default"/>
        <w:lang w:val="pt-PT" w:eastAsia="pt-PT" w:bidi="pt-PT"/>
      </w:rPr>
    </w:lvl>
    <w:lvl w:ilvl="4" w:tplc="8D84A8F2">
      <w:numFmt w:val="bullet"/>
      <w:lvlText w:val="•"/>
      <w:lvlJc w:val="left"/>
      <w:pPr>
        <w:ind w:left="4300" w:hanging="144"/>
      </w:pPr>
      <w:rPr>
        <w:rFonts w:hint="default"/>
        <w:lang w:val="pt-PT" w:eastAsia="pt-PT" w:bidi="pt-PT"/>
      </w:rPr>
    </w:lvl>
    <w:lvl w:ilvl="5" w:tplc="F3F23CEC">
      <w:numFmt w:val="bullet"/>
      <w:lvlText w:val="•"/>
      <w:lvlJc w:val="left"/>
      <w:pPr>
        <w:ind w:left="5350" w:hanging="144"/>
      </w:pPr>
      <w:rPr>
        <w:rFonts w:hint="default"/>
        <w:lang w:val="pt-PT" w:eastAsia="pt-PT" w:bidi="pt-PT"/>
      </w:rPr>
    </w:lvl>
    <w:lvl w:ilvl="6" w:tplc="A3CAE624">
      <w:numFmt w:val="bullet"/>
      <w:lvlText w:val="•"/>
      <w:lvlJc w:val="left"/>
      <w:pPr>
        <w:ind w:left="6400" w:hanging="144"/>
      </w:pPr>
      <w:rPr>
        <w:rFonts w:hint="default"/>
        <w:lang w:val="pt-PT" w:eastAsia="pt-PT" w:bidi="pt-PT"/>
      </w:rPr>
    </w:lvl>
    <w:lvl w:ilvl="7" w:tplc="AEEE5F4A">
      <w:numFmt w:val="bullet"/>
      <w:lvlText w:val="•"/>
      <w:lvlJc w:val="left"/>
      <w:pPr>
        <w:ind w:left="7450" w:hanging="144"/>
      </w:pPr>
      <w:rPr>
        <w:rFonts w:hint="default"/>
        <w:lang w:val="pt-PT" w:eastAsia="pt-PT" w:bidi="pt-PT"/>
      </w:rPr>
    </w:lvl>
    <w:lvl w:ilvl="8" w:tplc="04B60DDC">
      <w:numFmt w:val="bullet"/>
      <w:lvlText w:val="•"/>
      <w:lvlJc w:val="left"/>
      <w:pPr>
        <w:ind w:left="8500" w:hanging="14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B56EF"/>
    <w:rsid w:val="000E0E95"/>
    <w:rsid w:val="001003E4"/>
    <w:rsid w:val="00120879"/>
    <w:rsid w:val="0012640B"/>
    <w:rsid w:val="00126C0A"/>
    <w:rsid w:val="001414FC"/>
    <w:rsid w:val="00146094"/>
    <w:rsid w:val="001639CD"/>
    <w:rsid w:val="001679D0"/>
    <w:rsid w:val="001C67A6"/>
    <w:rsid w:val="002010FD"/>
    <w:rsid w:val="00205696"/>
    <w:rsid w:val="00215779"/>
    <w:rsid w:val="00254F36"/>
    <w:rsid w:val="002666F7"/>
    <w:rsid w:val="00285D08"/>
    <w:rsid w:val="002861DB"/>
    <w:rsid w:val="002B0688"/>
    <w:rsid w:val="002C1289"/>
    <w:rsid w:val="002C6190"/>
    <w:rsid w:val="002D7E03"/>
    <w:rsid w:val="0031147C"/>
    <w:rsid w:val="00346A05"/>
    <w:rsid w:val="00351B0C"/>
    <w:rsid w:val="0035462D"/>
    <w:rsid w:val="003E1F76"/>
    <w:rsid w:val="003F4366"/>
    <w:rsid w:val="00401926"/>
    <w:rsid w:val="00403129"/>
    <w:rsid w:val="0043332A"/>
    <w:rsid w:val="00443DBF"/>
    <w:rsid w:val="0044743F"/>
    <w:rsid w:val="00462A05"/>
    <w:rsid w:val="004772CD"/>
    <w:rsid w:val="004913FA"/>
    <w:rsid w:val="004A6FA1"/>
    <w:rsid w:val="004D32FD"/>
    <w:rsid w:val="004D4D9E"/>
    <w:rsid w:val="004E4D1B"/>
    <w:rsid w:val="005009FC"/>
    <w:rsid w:val="00525B25"/>
    <w:rsid w:val="00535051"/>
    <w:rsid w:val="00565647"/>
    <w:rsid w:val="00567A8A"/>
    <w:rsid w:val="00595903"/>
    <w:rsid w:val="005C0C1B"/>
    <w:rsid w:val="005C2603"/>
    <w:rsid w:val="005D576D"/>
    <w:rsid w:val="005E6B2B"/>
    <w:rsid w:val="005F6CA4"/>
    <w:rsid w:val="00682938"/>
    <w:rsid w:val="006A639D"/>
    <w:rsid w:val="006F2333"/>
    <w:rsid w:val="006F547F"/>
    <w:rsid w:val="00767F34"/>
    <w:rsid w:val="007A3B6B"/>
    <w:rsid w:val="007B0321"/>
    <w:rsid w:val="007E6BA9"/>
    <w:rsid w:val="008071EA"/>
    <w:rsid w:val="00823F3B"/>
    <w:rsid w:val="00850AC3"/>
    <w:rsid w:val="008632DC"/>
    <w:rsid w:val="008812F9"/>
    <w:rsid w:val="00907EDA"/>
    <w:rsid w:val="00920B33"/>
    <w:rsid w:val="00925679"/>
    <w:rsid w:val="00940623"/>
    <w:rsid w:val="00966B56"/>
    <w:rsid w:val="00980AE2"/>
    <w:rsid w:val="00990058"/>
    <w:rsid w:val="009A2896"/>
    <w:rsid w:val="009C48E7"/>
    <w:rsid w:val="00A14704"/>
    <w:rsid w:val="00A24F44"/>
    <w:rsid w:val="00A313D6"/>
    <w:rsid w:val="00A96573"/>
    <w:rsid w:val="00AE3B3D"/>
    <w:rsid w:val="00B251F9"/>
    <w:rsid w:val="00B326AB"/>
    <w:rsid w:val="00B32D0F"/>
    <w:rsid w:val="00B415B2"/>
    <w:rsid w:val="00B820EC"/>
    <w:rsid w:val="00B907D8"/>
    <w:rsid w:val="00BB0CE9"/>
    <w:rsid w:val="00C11FC6"/>
    <w:rsid w:val="00C741F9"/>
    <w:rsid w:val="00CB04C4"/>
    <w:rsid w:val="00CB2C2D"/>
    <w:rsid w:val="00CC105E"/>
    <w:rsid w:val="00CE2A28"/>
    <w:rsid w:val="00D0163B"/>
    <w:rsid w:val="00D1492B"/>
    <w:rsid w:val="00D203BF"/>
    <w:rsid w:val="00D5739A"/>
    <w:rsid w:val="00D93651"/>
    <w:rsid w:val="00DA311C"/>
    <w:rsid w:val="00E31286"/>
    <w:rsid w:val="00E447B3"/>
    <w:rsid w:val="00E55E74"/>
    <w:rsid w:val="00E60815"/>
    <w:rsid w:val="00E70E38"/>
    <w:rsid w:val="00E77C73"/>
    <w:rsid w:val="00E94D6B"/>
    <w:rsid w:val="00EE48BC"/>
    <w:rsid w:val="00F32E28"/>
    <w:rsid w:val="00F55226"/>
    <w:rsid w:val="00F76E4E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62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2A0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462A05"/>
    <w:pPr>
      <w:widowControl w:val="0"/>
      <w:autoSpaceDE w:val="0"/>
      <w:autoSpaceDN w:val="0"/>
      <w:spacing w:after="0" w:line="240" w:lineRule="auto"/>
      <w:ind w:left="107" w:right="100" w:firstLine="852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4D9E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4D4D9E"/>
    <w:rPr>
      <w:vertAlign w:val="superscript"/>
    </w:rPr>
  </w:style>
  <w:style w:type="character" w:styleId="Forte">
    <w:name w:val="Strong"/>
    <w:basedOn w:val="Fontepargpadro"/>
    <w:uiPriority w:val="22"/>
    <w:qFormat/>
    <w:rsid w:val="0020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7</cp:revision>
  <cp:lastPrinted>2022-02-18T11:32:00Z</cp:lastPrinted>
  <dcterms:created xsi:type="dcterms:W3CDTF">2022-12-08T18:17:00Z</dcterms:created>
  <dcterms:modified xsi:type="dcterms:W3CDTF">2022-12-08T18:31:00Z</dcterms:modified>
</cp:coreProperties>
</file>