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Pr="001679D0" w:rsidRDefault="00920B33" w:rsidP="00920B33">
      <w:pPr>
        <w:pStyle w:val="Ttulo7"/>
        <w:rPr>
          <w:rFonts w:cs="Arial"/>
          <w:b w:val="0"/>
          <w:color w:val="000000" w:themeColor="text1"/>
          <w:szCs w:val="24"/>
          <w:u w:val="none"/>
        </w:rPr>
      </w:pPr>
      <w:r w:rsidRPr="001679D0">
        <w:rPr>
          <w:rFonts w:cs="Arial"/>
          <w:b w:val="0"/>
          <w:szCs w:val="24"/>
          <w:u w:val="none"/>
        </w:rPr>
        <w:t xml:space="preserve">PROJETO DE LEI LEGISLATIVO Nº </w:t>
      </w:r>
      <w:r w:rsidR="003F4366">
        <w:rPr>
          <w:rFonts w:cs="Arial"/>
          <w:b w:val="0"/>
          <w:color w:val="000000" w:themeColor="text1"/>
          <w:szCs w:val="24"/>
          <w:u w:val="none"/>
        </w:rPr>
        <w:t>024</w:t>
      </w:r>
      <w:r w:rsidR="004E4D1B">
        <w:rPr>
          <w:rFonts w:cs="Arial"/>
          <w:b w:val="0"/>
          <w:color w:val="000000" w:themeColor="text1"/>
          <w:szCs w:val="24"/>
          <w:u w:val="none"/>
        </w:rPr>
        <w:t>/22</w:t>
      </w:r>
    </w:p>
    <w:p w:rsidR="001003E4" w:rsidRPr="001679D0" w:rsidRDefault="001003E4" w:rsidP="001003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4366" w:rsidRPr="00C724E9" w:rsidRDefault="003F4366" w:rsidP="003F4366">
      <w:pPr>
        <w:ind w:left="396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Hlk73350064"/>
      <w:r w:rsidRPr="00C724E9">
        <w:rPr>
          <w:rStyle w:val="Forte"/>
          <w:rFonts w:ascii="Arial" w:eastAsia="Times New Roman" w:hAnsi="Arial" w:cs="Arial"/>
          <w:sz w:val="24"/>
          <w:szCs w:val="24"/>
        </w:rPr>
        <w:t>Dispõe sobre a proibição da comercialização ou administração de medicamento inibidor do estro (</w:t>
      </w:r>
      <w:proofErr w:type="spellStart"/>
      <w:r w:rsidRPr="00C724E9">
        <w:rPr>
          <w:rStyle w:val="Forte"/>
          <w:rFonts w:ascii="Arial" w:eastAsia="Times New Roman" w:hAnsi="Arial" w:cs="Arial"/>
          <w:sz w:val="24"/>
          <w:szCs w:val="24"/>
        </w:rPr>
        <w:t>anti-cio</w:t>
      </w:r>
      <w:proofErr w:type="spellEnd"/>
      <w:r w:rsidRPr="00C724E9">
        <w:rPr>
          <w:rStyle w:val="Forte"/>
          <w:rFonts w:ascii="Arial" w:eastAsia="Times New Roman" w:hAnsi="Arial" w:cs="Arial"/>
          <w:sz w:val="24"/>
          <w:szCs w:val="24"/>
        </w:rPr>
        <w:t>) em fêmeas das espécies caninas e felinas</w:t>
      </w:r>
      <w:r>
        <w:rPr>
          <w:rStyle w:val="Forte"/>
          <w:rFonts w:ascii="Arial" w:eastAsia="Times New Roman" w:hAnsi="Arial" w:cs="Arial"/>
          <w:sz w:val="24"/>
          <w:szCs w:val="24"/>
        </w:rPr>
        <w:t>, no âmbito do município de Teutônia</w:t>
      </w:r>
      <w:r w:rsidRPr="00C724E9">
        <w:rPr>
          <w:rStyle w:val="Forte"/>
          <w:rFonts w:ascii="Arial" w:eastAsia="Times New Roman" w:hAnsi="Arial" w:cs="Arial"/>
          <w:sz w:val="24"/>
          <w:szCs w:val="24"/>
        </w:rPr>
        <w:t>, e dá outras providências.</w:t>
      </w:r>
    </w:p>
    <w:p w:rsidR="00462A05" w:rsidRPr="001679D0" w:rsidRDefault="00462A05" w:rsidP="00462A05">
      <w:pPr>
        <w:pStyle w:val="Corpodetexto"/>
        <w:ind w:left="3969" w:right="560"/>
        <w:jc w:val="both"/>
        <w:rPr>
          <w:rFonts w:ascii="Arial" w:hAnsi="Arial" w:cs="Arial"/>
        </w:rPr>
      </w:pPr>
    </w:p>
    <w:p w:rsidR="00462A05" w:rsidRPr="001679D0" w:rsidRDefault="00462A05" w:rsidP="00462A05">
      <w:pPr>
        <w:pStyle w:val="Corpodetexto"/>
        <w:ind w:left="3969" w:right="560"/>
        <w:jc w:val="both"/>
        <w:rPr>
          <w:rFonts w:ascii="Arial" w:hAnsi="Arial" w:cs="Arial"/>
        </w:rPr>
      </w:pPr>
    </w:p>
    <w:bookmarkEnd w:id="0"/>
    <w:p w:rsidR="00F32E28" w:rsidRPr="001679D0" w:rsidRDefault="00F32E28" w:rsidP="00462A05">
      <w:pPr>
        <w:jc w:val="right"/>
        <w:rPr>
          <w:rFonts w:ascii="Arial" w:hAnsi="Arial" w:cs="Arial"/>
          <w:sz w:val="24"/>
          <w:szCs w:val="24"/>
        </w:rPr>
      </w:pPr>
    </w:p>
    <w:p w:rsidR="00462A05" w:rsidRPr="002666F7" w:rsidRDefault="002666F7" w:rsidP="00925679">
      <w:pPr>
        <w:spacing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1" w:name="_GoBack"/>
      <w:bookmarkEnd w:id="1"/>
      <w:r w:rsidRPr="002666F7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Art. 1º</w:t>
      </w:r>
      <w:r w:rsidRPr="002666F7">
        <w:rPr>
          <w:rFonts w:ascii="Arial" w:hAnsi="Arial" w:cs="Arial"/>
          <w:color w:val="000000"/>
          <w:sz w:val="24"/>
          <w:szCs w:val="24"/>
          <w:shd w:val="clear" w:color="auto" w:fill="FFFFFF"/>
        </w:rPr>
        <w:t>- Fica proibida, no âmbito do município de Teutônia, a comercialização ou administração de medicamento inibidor do estro (</w:t>
      </w:r>
      <w:proofErr w:type="spellStart"/>
      <w:r w:rsidRPr="002666F7">
        <w:rPr>
          <w:rFonts w:ascii="Arial" w:hAnsi="Arial" w:cs="Arial"/>
          <w:color w:val="000000"/>
          <w:sz w:val="24"/>
          <w:szCs w:val="24"/>
          <w:shd w:val="clear" w:color="auto" w:fill="FFFFFF"/>
        </w:rPr>
        <w:t>anti-cio</w:t>
      </w:r>
      <w:proofErr w:type="spellEnd"/>
      <w:r w:rsidRPr="002666F7">
        <w:rPr>
          <w:rFonts w:ascii="Arial" w:hAnsi="Arial" w:cs="Arial"/>
          <w:color w:val="000000"/>
          <w:sz w:val="24"/>
          <w:szCs w:val="24"/>
          <w:shd w:val="clear" w:color="auto" w:fill="FFFFFF"/>
        </w:rPr>
        <w:t>) em fêmeas das espécies caninas e felinas,</w:t>
      </w:r>
    </w:p>
    <w:p w:rsidR="002666F7" w:rsidRPr="002666F7" w:rsidRDefault="002666F7" w:rsidP="00925679">
      <w:pPr>
        <w:spacing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666F7">
        <w:rPr>
          <w:rFonts w:ascii="Arial" w:hAnsi="Arial" w:cs="Arial"/>
          <w:color w:val="000000"/>
          <w:sz w:val="24"/>
          <w:szCs w:val="24"/>
          <w:shd w:val="clear" w:color="auto" w:fill="FFFFFF"/>
        </w:rPr>
        <w:t>Parágrafo Único. Excetua-se da proibição do caput a medicação prescrita por médico Veterinário e utilizada na forma do receituário.</w:t>
      </w:r>
    </w:p>
    <w:p w:rsidR="002666F7" w:rsidRPr="002666F7" w:rsidRDefault="002666F7" w:rsidP="00925679">
      <w:pPr>
        <w:spacing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666F7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Art. 2°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666F7">
        <w:rPr>
          <w:rFonts w:ascii="Arial" w:hAnsi="Arial" w:cs="Arial"/>
          <w:color w:val="000000"/>
          <w:sz w:val="24"/>
          <w:szCs w:val="24"/>
          <w:shd w:val="clear" w:color="auto" w:fill="FFFFFF"/>
        </w:rPr>
        <w:t>O descumprimento do disposto nesta Lei sujeita os infratores à multa, a ser aplicada em dobro em caso de reincidência.</w:t>
      </w:r>
    </w:p>
    <w:p w:rsidR="002666F7" w:rsidRPr="002666F7" w:rsidRDefault="002666F7" w:rsidP="00925679">
      <w:pPr>
        <w:spacing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666F7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Art. 3º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666F7">
        <w:rPr>
          <w:rFonts w:ascii="Arial" w:hAnsi="Arial" w:cs="Arial"/>
          <w:color w:val="000000"/>
          <w:sz w:val="24"/>
          <w:szCs w:val="24"/>
          <w:shd w:val="clear" w:color="auto" w:fill="FFFFFF"/>
        </w:rPr>
        <w:t>- O Poder Executivo regulamentará a presente matéria, no que couber.</w:t>
      </w:r>
    </w:p>
    <w:p w:rsidR="002666F7" w:rsidRDefault="00925679" w:rsidP="00925679">
      <w:pPr>
        <w:spacing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pict>
          <v:shape id="_x0000_i1026" type="#_x0000_t75" alt="https://www.camararp.sp.gov.br/img/spacer.gif" style="width:.75pt;height:.75pt;visibility:visible;mso-wrap-style:square">
            <v:imagedata r:id="rId7" o:title="spacer"/>
          </v:shape>
        </w:pict>
      </w:r>
      <w:r w:rsidR="002666F7" w:rsidRPr="002666F7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Art. 4º</w:t>
      </w:r>
      <w:r w:rsidR="002666F7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666F7" w:rsidRPr="002666F7">
        <w:rPr>
          <w:rFonts w:ascii="Arial" w:hAnsi="Arial" w:cs="Arial"/>
          <w:color w:val="000000"/>
          <w:sz w:val="24"/>
          <w:szCs w:val="24"/>
          <w:shd w:val="clear" w:color="auto" w:fill="FFFFFF"/>
        </w:rPr>
        <w:t>Esta lei entra em vigor na data de sua publicação.</w:t>
      </w:r>
    </w:p>
    <w:p w:rsidR="002666F7" w:rsidRDefault="002666F7" w:rsidP="004D4D9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666F7" w:rsidRPr="001679D0" w:rsidRDefault="002666F7" w:rsidP="002666F7">
      <w:pPr>
        <w:tabs>
          <w:tab w:val="left" w:pos="4995"/>
          <w:tab w:val="left" w:pos="9068"/>
        </w:tabs>
        <w:spacing w:before="19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em 08</w:t>
      </w:r>
      <w:r w:rsidRPr="001679D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r w:rsidRPr="001679D0">
        <w:rPr>
          <w:rFonts w:ascii="Arial" w:hAnsi="Arial" w:cs="Arial"/>
          <w:sz w:val="24"/>
          <w:szCs w:val="24"/>
        </w:rPr>
        <w:t xml:space="preserve"> de 2022</w:t>
      </w:r>
    </w:p>
    <w:p w:rsidR="002666F7" w:rsidRPr="001679D0" w:rsidRDefault="002666F7" w:rsidP="002666F7">
      <w:pPr>
        <w:tabs>
          <w:tab w:val="left" w:pos="4995"/>
          <w:tab w:val="left" w:pos="9068"/>
        </w:tabs>
        <w:spacing w:before="199"/>
        <w:ind w:left="798" w:firstLine="1701"/>
        <w:rPr>
          <w:rFonts w:ascii="Arial" w:hAnsi="Arial" w:cs="Arial"/>
          <w:sz w:val="24"/>
          <w:szCs w:val="24"/>
        </w:rPr>
      </w:pPr>
    </w:p>
    <w:p w:rsidR="002666F7" w:rsidRPr="001679D0" w:rsidRDefault="002666F7" w:rsidP="002666F7">
      <w:pPr>
        <w:pStyle w:val="Corpodetexto"/>
        <w:ind w:left="959"/>
        <w:jc w:val="center"/>
        <w:rPr>
          <w:rFonts w:ascii="Arial" w:hAnsi="Arial" w:cs="Arial"/>
        </w:rPr>
      </w:pPr>
    </w:p>
    <w:p w:rsidR="002666F7" w:rsidRPr="001679D0" w:rsidRDefault="002666F7" w:rsidP="002666F7">
      <w:pPr>
        <w:pStyle w:val="Corpodetexto"/>
        <w:ind w:left="959"/>
        <w:jc w:val="center"/>
        <w:rPr>
          <w:rFonts w:ascii="Arial" w:hAnsi="Arial" w:cs="Arial"/>
        </w:rPr>
      </w:pPr>
      <w:r w:rsidRPr="001679D0">
        <w:rPr>
          <w:rFonts w:ascii="Arial" w:hAnsi="Arial" w:cs="Arial"/>
        </w:rPr>
        <w:t>Neide Jaqueline Schwarz</w:t>
      </w:r>
    </w:p>
    <w:p w:rsidR="002666F7" w:rsidRPr="001679D0" w:rsidRDefault="002666F7" w:rsidP="002666F7">
      <w:pPr>
        <w:pStyle w:val="Corpodetexto"/>
        <w:ind w:left="959"/>
        <w:jc w:val="center"/>
        <w:rPr>
          <w:rFonts w:ascii="Arial" w:hAnsi="Arial" w:cs="Arial"/>
        </w:rPr>
      </w:pPr>
      <w:r w:rsidRPr="001679D0">
        <w:rPr>
          <w:rFonts w:ascii="Arial" w:hAnsi="Arial" w:cs="Arial"/>
        </w:rPr>
        <w:t>Vereadora</w:t>
      </w:r>
    </w:p>
    <w:p w:rsidR="002666F7" w:rsidRDefault="002666F7" w:rsidP="004D4D9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A311C" w:rsidRDefault="00DA311C" w:rsidP="004D4D9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A311C" w:rsidRDefault="00DA311C" w:rsidP="004D4D9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A311C" w:rsidRDefault="00DA311C" w:rsidP="004D4D9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A311C" w:rsidRDefault="00DA311C" w:rsidP="004D4D9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A311C" w:rsidRDefault="00DA311C" w:rsidP="004D4D9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A311C" w:rsidRDefault="00DA311C" w:rsidP="004D4D9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A311C" w:rsidRDefault="00DA311C" w:rsidP="004D4D9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A311C" w:rsidRDefault="00DA311C" w:rsidP="004D4D9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A311C" w:rsidRDefault="00DA311C" w:rsidP="00DA311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DA311C" w:rsidRDefault="00DA311C" w:rsidP="00DA311C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24E9">
        <w:rPr>
          <w:rFonts w:ascii="Arial" w:eastAsia="Times New Roman" w:hAnsi="Arial" w:cs="Arial"/>
          <w:sz w:val="24"/>
          <w:szCs w:val="24"/>
        </w:rPr>
        <w:t>O uso indiscriminado de medicamentos “</w:t>
      </w:r>
      <w:proofErr w:type="spellStart"/>
      <w:r w:rsidRPr="00C724E9">
        <w:rPr>
          <w:rFonts w:ascii="Arial" w:eastAsia="Times New Roman" w:hAnsi="Arial" w:cs="Arial"/>
          <w:sz w:val="24"/>
          <w:szCs w:val="24"/>
        </w:rPr>
        <w:t>anti-cio</w:t>
      </w:r>
      <w:proofErr w:type="spellEnd"/>
      <w:r w:rsidRPr="00C724E9">
        <w:rPr>
          <w:rFonts w:ascii="Arial" w:eastAsia="Times New Roman" w:hAnsi="Arial" w:cs="Arial"/>
          <w:sz w:val="24"/>
          <w:szCs w:val="24"/>
        </w:rPr>
        <w:t>” tem sido prática cada vez mais recorrente em tutores de cães e gatos domésticos, seja com a finalidade de evitar gestações indesejadas ou para que não haja cio, causando exposição desses animais a elevadas doses de hormônios e, consequentemente, aumentando a chance de desenvolvimento de câncer e do nascimento de filhotes com sérias deformações</w:t>
      </w:r>
      <w:r w:rsidR="001639CD">
        <w:rPr>
          <w:rFonts w:ascii="Arial" w:eastAsia="Times New Roman" w:hAnsi="Arial" w:cs="Arial"/>
          <w:sz w:val="24"/>
          <w:szCs w:val="24"/>
        </w:rPr>
        <w:t>.</w:t>
      </w:r>
    </w:p>
    <w:p w:rsidR="00DA311C" w:rsidRPr="00D0163B" w:rsidRDefault="00DA311C" w:rsidP="00DA311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0163B">
        <w:rPr>
          <w:rFonts w:ascii="Arial" w:hAnsi="Arial" w:cs="Arial"/>
          <w:color w:val="000000"/>
          <w:sz w:val="24"/>
          <w:szCs w:val="24"/>
          <w:shd w:val="clear" w:color="auto" w:fill="FFFFFF"/>
        </w:rPr>
        <w:t>Tais anticoncepcionais podem ser administrados por comprimidos ou injeções que jogam uma carga hormonal no corpo do animal e alteram os ciclos hormonais.</w:t>
      </w:r>
    </w:p>
    <w:p w:rsidR="00DA311C" w:rsidRPr="00D0163B" w:rsidRDefault="00DA311C" w:rsidP="00DA311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0163B">
        <w:rPr>
          <w:rFonts w:ascii="Arial" w:hAnsi="Arial" w:cs="Arial"/>
          <w:color w:val="000000"/>
          <w:sz w:val="24"/>
          <w:szCs w:val="24"/>
          <w:shd w:val="clear" w:color="auto" w:fill="FFFFFF"/>
        </w:rPr>
        <w:t>Lembrando que as injeções de hormônios têm duração de cerca de seis meses, o que aumenta a quantidade de hormônio à qual o animal é submetido ao longo da vida.</w:t>
      </w:r>
    </w:p>
    <w:p w:rsidR="00DA311C" w:rsidRPr="00D0163B" w:rsidRDefault="00DA311C" w:rsidP="00DA311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0163B">
        <w:rPr>
          <w:rFonts w:ascii="Arial" w:hAnsi="Arial" w:cs="Arial"/>
          <w:color w:val="000000"/>
          <w:sz w:val="24"/>
          <w:szCs w:val="24"/>
          <w:shd w:val="clear" w:color="auto" w:fill="FFFFFF"/>
        </w:rPr>
        <w:t>No entanto, além de não ser 100% eficazes, tais medicamentos aumentam consideravelmente a chance de desenvolvimento de tumores malignos diversos, podendo, inclusive, causar anomalias em filhotes.</w:t>
      </w:r>
    </w:p>
    <w:p w:rsidR="00DA311C" w:rsidRPr="00D0163B" w:rsidRDefault="00DA311C" w:rsidP="00DA311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0163B">
        <w:rPr>
          <w:rFonts w:ascii="Arial" w:hAnsi="Arial" w:cs="Arial"/>
          <w:color w:val="000000"/>
          <w:sz w:val="24"/>
          <w:szCs w:val="24"/>
          <w:shd w:val="clear" w:color="auto" w:fill="FFFFFF"/>
        </w:rPr>
        <w:t>O melhor e mais seguro método contraceptivo é a castração.</w:t>
      </w:r>
    </w:p>
    <w:p w:rsidR="00DA311C" w:rsidRPr="00D0163B" w:rsidRDefault="00DA311C" w:rsidP="00DA311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0163B">
        <w:rPr>
          <w:rFonts w:ascii="Arial" w:hAnsi="Arial" w:cs="Arial"/>
          <w:color w:val="000000"/>
          <w:sz w:val="24"/>
          <w:szCs w:val="24"/>
          <w:shd w:val="clear" w:color="auto" w:fill="FFFFFF"/>
        </w:rPr>
        <w:t>É muito comum o uso de contraceptivos orais ou injetáveis pelo baixo custo, falta de informação e oportunismo de balconistas de agropecuárias/pet shops interessados em vender esses produtos. Mas o barato sai caro. Além do risco de tumores malignos diversos, podem ocorrer casos bizarros de anomalias em filhotes. É sabido que as anomalias são principalmente por fator genético, mas também sabemos que agentes hormonais e químicos podem interferir na formação fetal.</w:t>
      </w:r>
      <w:r w:rsidR="001639C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016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Existem estudos que afirmam que de 10 </w:t>
      </w:r>
      <w:r w:rsidR="00D0163B" w:rsidRPr="00D016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cadelas que usam regularmente a “vacina </w:t>
      </w:r>
      <w:proofErr w:type="spellStart"/>
      <w:r w:rsidR="00D0163B" w:rsidRPr="00D0163B">
        <w:rPr>
          <w:rFonts w:ascii="Arial" w:hAnsi="Arial" w:cs="Arial"/>
          <w:color w:val="000000"/>
          <w:sz w:val="24"/>
          <w:szCs w:val="24"/>
          <w:shd w:val="clear" w:color="auto" w:fill="FFFFFF"/>
        </w:rPr>
        <w:t>anti-cio</w:t>
      </w:r>
      <w:proofErr w:type="spellEnd"/>
      <w:r w:rsidR="00D0163B" w:rsidRPr="00D0163B">
        <w:rPr>
          <w:rFonts w:ascii="Arial" w:hAnsi="Arial" w:cs="Arial"/>
          <w:color w:val="000000"/>
          <w:sz w:val="24"/>
          <w:szCs w:val="24"/>
          <w:shd w:val="clear" w:color="auto" w:fill="FFFFFF"/>
        </w:rPr>
        <w:t>”,</w:t>
      </w:r>
      <w:r w:rsidRPr="00D016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poderão apresentar problemas como a </w:t>
      </w:r>
      <w:proofErr w:type="spellStart"/>
      <w:r w:rsidRPr="00D0163B">
        <w:rPr>
          <w:rFonts w:ascii="Arial" w:hAnsi="Arial" w:cs="Arial"/>
          <w:color w:val="000000"/>
          <w:sz w:val="24"/>
          <w:szCs w:val="24"/>
          <w:shd w:val="clear" w:color="auto" w:fill="FFFFFF"/>
        </w:rPr>
        <w:t>Piometra</w:t>
      </w:r>
      <w:proofErr w:type="spellEnd"/>
      <w:r w:rsidRPr="00D016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uma infecção do útero que pode levar </w:t>
      </w:r>
      <w:proofErr w:type="spellStart"/>
      <w:r w:rsidRPr="00D0163B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proofErr w:type="spellEnd"/>
      <w:r w:rsidRPr="00D016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morte. Além disso, existem diversos outros motivos para não usar tais injeções ou comprimidos, como por exemplo, infecções e tumores de útero, diabetes (pois estes hormônios atuam diretamente no sistema endócrino), </w:t>
      </w:r>
      <w:proofErr w:type="spellStart"/>
      <w:r w:rsidRPr="00D0163B">
        <w:rPr>
          <w:rFonts w:ascii="Arial" w:hAnsi="Arial" w:cs="Arial"/>
          <w:color w:val="000000"/>
          <w:sz w:val="24"/>
          <w:szCs w:val="24"/>
          <w:shd w:val="clear" w:color="auto" w:fill="FFFFFF"/>
        </w:rPr>
        <w:t>hiperadrenocorticismo</w:t>
      </w:r>
      <w:proofErr w:type="spellEnd"/>
      <w:r w:rsidRPr="00D016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o mais comum, as neoplasias mamárias, os famosos Tumores de Mama.</w:t>
      </w:r>
    </w:p>
    <w:p w:rsidR="00D0163B" w:rsidRPr="00D0163B" w:rsidRDefault="00D0163B" w:rsidP="00DA311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0163B">
        <w:rPr>
          <w:rFonts w:ascii="Arial" w:hAnsi="Arial" w:cs="Arial"/>
          <w:color w:val="000000"/>
          <w:sz w:val="24"/>
          <w:szCs w:val="24"/>
          <w:shd w:val="clear" w:color="auto" w:fill="FFFFFF"/>
        </w:rPr>
        <w:t>É evidente que a administração descontrolada destes medicamentos submete animais a sofrimentos e configuram atos de maus tratos.</w:t>
      </w:r>
    </w:p>
    <w:p w:rsidR="00D0163B" w:rsidRPr="00D0163B" w:rsidRDefault="00D0163B" w:rsidP="00DA311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0163B">
        <w:rPr>
          <w:rFonts w:ascii="Arial" w:hAnsi="Arial" w:cs="Arial"/>
          <w:color w:val="000000"/>
          <w:sz w:val="24"/>
          <w:szCs w:val="24"/>
          <w:shd w:val="clear" w:color="auto" w:fill="FFFFFF"/>
        </w:rPr>
        <w:t>O artigo 225 da Constituição Federal afirma que todos têm direito ao Meio Ambiente ecologicamente equilibrado, bem de uso comum do povo e essencial à sadia qualidade de vida, impondo-se ao Poder Público e à coletividade o dever de defendê-lo e preservá-lo. Saliente-se que desde a segunda metade do século XX a luta pelo bem-estar animal atingiu enorme proporções, algo que contribuiu para a formação de vários movimentos populares em prol da defesa dos animais.</w:t>
      </w:r>
    </w:p>
    <w:p w:rsidR="00D0163B" w:rsidRPr="00D0163B" w:rsidRDefault="00D0163B" w:rsidP="00DA311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0163B">
        <w:rPr>
          <w:rFonts w:ascii="Arial" w:hAnsi="Arial" w:cs="Arial"/>
          <w:color w:val="000000"/>
          <w:sz w:val="24"/>
          <w:szCs w:val="24"/>
          <w:shd w:val="clear" w:color="auto" w:fill="FFFFFF"/>
        </w:rPr>
        <w:t>Ressalte-se que, segundo o art. 32 da Lei Federal nº 9.605/98, constitui crime ambiental praticar ato de abuso, maus tratos, ferir ou mutilar animais.</w:t>
      </w:r>
    </w:p>
    <w:p w:rsidR="00D0163B" w:rsidRPr="00D0163B" w:rsidRDefault="00D0163B" w:rsidP="00DA311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0163B">
        <w:rPr>
          <w:rFonts w:ascii="Arial" w:hAnsi="Arial" w:cs="Arial"/>
          <w:color w:val="000000"/>
          <w:sz w:val="24"/>
          <w:szCs w:val="24"/>
          <w:shd w:val="clear" w:color="auto" w:fill="FFFFFF"/>
        </w:rPr>
        <w:t>Denúncias de maus-tratos contra animais são cada vez mais comuns nas redes sociais e, em razão disso, pessoas e organizações ligadas à causa animal tem solicitado punições duras contra estes agressores.</w:t>
      </w:r>
    </w:p>
    <w:p w:rsidR="00D0163B" w:rsidRPr="00D0163B" w:rsidRDefault="00D0163B" w:rsidP="00DA311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0163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Portanto, com a finalidade de coibir esta prática, que tem se mostrado, infelizmente, cada vez mais comum, aumenta-se a relevância desta propositura legislativa.</w:t>
      </w:r>
    </w:p>
    <w:p w:rsidR="00D0163B" w:rsidRPr="00D0163B" w:rsidRDefault="00D0163B" w:rsidP="00DA31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163B">
        <w:rPr>
          <w:rFonts w:ascii="Arial" w:hAnsi="Arial" w:cs="Arial"/>
          <w:color w:val="000000"/>
          <w:sz w:val="24"/>
          <w:szCs w:val="24"/>
          <w:shd w:val="clear" w:color="auto" w:fill="FFFFFF"/>
        </w:rPr>
        <w:t>Por todo o exposto, requer-se a aprovação pelos Nobres Pares deste Projeto de Lei em tela. </w:t>
      </w:r>
    </w:p>
    <w:sectPr w:rsidR="00D0163B" w:rsidRPr="00D0163B" w:rsidSect="00980AE2">
      <w:headerReference w:type="default" r:id="rId8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0B" w:rsidRDefault="0012640B" w:rsidP="00401926">
      <w:pPr>
        <w:spacing w:after="0" w:line="240" w:lineRule="auto"/>
      </w:pPr>
      <w:r>
        <w:separator/>
      </w:r>
    </w:p>
  </w:endnote>
  <w:end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0B" w:rsidRDefault="0012640B" w:rsidP="00401926">
      <w:pPr>
        <w:spacing w:after="0" w:line="240" w:lineRule="auto"/>
      </w:pPr>
      <w:r>
        <w:separator/>
      </w:r>
    </w:p>
  </w:footnote>
  <w:foot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1" name="Imagem 1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m 4" o:spid="_x0000_i1026" type="#_x0000_t75" alt="https://www.camararp.sp.gov.br/img/spacer.gif" style="width:.75pt;height:.75pt;visibility:visible;mso-wrap-style:square" o:bullet="t">
        <v:imagedata r:id="rId1" o:title="spacer"/>
      </v:shape>
    </w:pict>
  </w:numPicBullet>
  <w:abstractNum w:abstractNumId="0">
    <w:nsid w:val="1C744382"/>
    <w:multiLevelType w:val="hybridMultilevel"/>
    <w:tmpl w:val="5F2234F8"/>
    <w:lvl w:ilvl="0" w:tplc="9EB2B9D0">
      <w:start w:val="1"/>
      <w:numFmt w:val="upperRoman"/>
      <w:lvlText w:val="%1"/>
      <w:lvlJc w:val="left"/>
      <w:pPr>
        <w:ind w:left="107" w:hanging="144"/>
      </w:pPr>
      <w:rPr>
        <w:rFonts w:ascii="Arial" w:eastAsia="Times New Roman" w:hAnsi="Arial" w:cs="Arial" w:hint="default"/>
        <w:w w:val="99"/>
        <w:sz w:val="24"/>
        <w:szCs w:val="24"/>
        <w:lang w:val="pt-PT" w:eastAsia="pt-PT" w:bidi="pt-PT"/>
      </w:rPr>
    </w:lvl>
    <w:lvl w:ilvl="1" w:tplc="01A0B0A6">
      <w:numFmt w:val="bullet"/>
      <w:lvlText w:val="•"/>
      <w:lvlJc w:val="left"/>
      <w:pPr>
        <w:ind w:left="1150" w:hanging="144"/>
      </w:pPr>
      <w:rPr>
        <w:rFonts w:hint="default"/>
        <w:lang w:val="pt-PT" w:eastAsia="pt-PT" w:bidi="pt-PT"/>
      </w:rPr>
    </w:lvl>
    <w:lvl w:ilvl="2" w:tplc="7936AB9E">
      <w:numFmt w:val="bullet"/>
      <w:lvlText w:val="•"/>
      <w:lvlJc w:val="left"/>
      <w:pPr>
        <w:ind w:left="2200" w:hanging="144"/>
      </w:pPr>
      <w:rPr>
        <w:rFonts w:hint="default"/>
        <w:lang w:val="pt-PT" w:eastAsia="pt-PT" w:bidi="pt-PT"/>
      </w:rPr>
    </w:lvl>
    <w:lvl w:ilvl="3" w:tplc="6F905E42">
      <w:numFmt w:val="bullet"/>
      <w:lvlText w:val="•"/>
      <w:lvlJc w:val="left"/>
      <w:pPr>
        <w:ind w:left="3250" w:hanging="144"/>
      </w:pPr>
      <w:rPr>
        <w:rFonts w:hint="default"/>
        <w:lang w:val="pt-PT" w:eastAsia="pt-PT" w:bidi="pt-PT"/>
      </w:rPr>
    </w:lvl>
    <w:lvl w:ilvl="4" w:tplc="8D84A8F2">
      <w:numFmt w:val="bullet"/>
      <w:lvlText w:val="•"/>
      <w:lvlJc w:val="left"/>
      <w:pPr>
        <w:ind w:left="4300" w:hanging="144"/>
      </w:pPr>
      <w:rPr>
        <w:rFonts w:hint="default"/>
        <w:lang w:val="pt-PT" w:eastAsia="pt-PT" w:bidi="pt-PT"/>
      </w:rPr>
    </w:lvl>
    <w:lvl w:ilvl="5" w:tplc="F3F23CEC">
      <w:numFmt w:val="bullet"/>
      <w:lvlText w:val="•"/>
      <w:lvlJc w:val="left"/>
      <w:pPr>
        <w:ind w:left="5350" w:hanging="144"/>
      </w:pPr>
      <w:rPr>
        <w:rFonts w:hint="default"/>
        <w:lang w:val="pt-PT" w:eastAsia="pt-PT" w:bidi="pt-PT"/>
      </w:rPr>
    </w:lvl>
    <w:lvl w:ilvl="6" w:tplc="A3CAE624">
      <w:numFmt w:val="bullet"/>
      <w:lvlText w:val="•"/>
      <w:lvlJc w:val="left"/>
      <w:pPr>
        <w:ind w:left="6400" w:hanging="144"/>
      </w:pPr>
      <w:rPr>
        <w:rFonts w:hint="default"/>
        <w:lang w:val="pt-PT" w:eastAsia="pt-PT" w:bidi="pt-PT"/>
      </w:rPr>
    </w:lvl>
    <w:lvl w:ilvl="7" w:tplc="AEEE5F4A">
      <w:numFmt w:val="bullet"/>
      <w:lvlText w:val="•"/>
      <w:lvlJc w:val="left"/>
      <w:pPr>
        <w:ind w:left="7450" w:hanging="144"/>
      </w:pPr>
      <w:rPr>
        <w:rFonts w:hint="default"/>
        <w:lang w:val="pt-PT" w:eastAsia="pt-PT" w:bidi="pt-PT"/>
      </w:rPr>
    </w:lvl>
    <w:lvl w:ilvl="8" w:tplc="04B60DDC">
      <w:numFmt w:val="bullet"/>
      <w:lvlText w:val="•"/>
      <w:lvlJc w:val="left"/>
      <w:pPr>
        <w:ind w:left="8500" w:hanging="144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1138E"/>
    <w:rsid w:val="000B56EF"/>
    <w:rsid w:val="000E0E95"/>
    <w:rsid w:val="001003E4"/>
    <w:rsid w:val="00120879"/>
    <w:rsid w:val="0012640B"/>
    <w:rsid w:val="00126C0A"/>
    <w:rsid w:val="001414FC"/>
    <w:rsid w:val="00146094"/>
    <w:rsid w:val="001639CD"/>
    <w:rsid w:val="001679D0"/>
    <w:rsid w:val="001C67A6"/>
    <w:rsid w:val="002010FD"/>
    <w:rsid w:val="00205696"/>
    <w:rsid w:val="00215779"/>
    <w:rsid w:val="00254F36"/>
    <w:rsid w:val="002666F7"/>
    <w:rsid w:val="00285D08"/>
    <w:rsid w:val="002861DB"/>
    <w:rsid w:val="002B0688"/>
    <w:rsid w:val="002C1289"/>
    <w:rsid w:val="002C6190"/>
    <w:rsid w:val="002D7E03"/>
    <w:rsid w:val="0031147C"/>
    <w:rsid w:val="00346A05"/>
    <w:rsid w:val="00351B0C"/>
    <w:rsid w:val="0035462D"/>
    <w:rsid w:val="003E1F76"/>
    <w:rsid w:val="003F4366"/>
    <w:rsid w:val="00401926"/>
    <w:rsid w:val="00403129"/>
    <w:rsid w:val="0043332A"/>
    <w:rsid w:val="00443DBF"/>
    <w:rsid w:val="0044743F"/>
    <w:rsid w:val="00462A05"/>
    <w:rsid w:val="004772CD"/>
    <w:rsid w:val="004913FA"/>
    <w:rsid w:val="004A6FA1"/>
    <w:rsid w:val="004D32FD"/>
    <w:rsid w:val="004D4D9E"/>
    <w:rsid w:val="004E4D1B"/>
    <w:rsid w:val="005009FC"/>
    <w:rsid w:val="00525B25"/>
    <w:rsid w:val="00535051"/>
    <w:rsid w:val="00565647"/>
    <w:rsid w:val="00567A8A"/>
    <w:rsid w:val="00595903"/>
    <w:rsid w:val="005C0C1B"/>
    <w:rsid w:val="005C2603"/>
    <w:rsid w:val="005D576D"/>
    <w:rsid w:val="005E6B2B"/>
    <w:rsid w:val="005F6CA4"/>
    <w:rsid w:val="00682938"/>
    <w:rsid w:val="006A639D"/>
    <w:rsid w:val="006F2333"/>
    <w:rsid w:val="006F547F"/>
    <w:rsid w:val="00767F34"/>
    <w:rsid w:val="007A3B6B"/>
    <w:rsid w:val="007B0321"/>
    <w:rsid w:val="007E6BA9"/>
    <w:rsid w:val="008071EA"/>
    <w:rsid w:val="00823F3B"/>
    <w:rsid w:val="00850AC3"/>
    <w:rsid w:val="008632DC"/>
    <w:rsid w:val="008812F9"/>
    <w:rsid w:val="00907EDA"/>
    <w:rsid w:val="00920B33"/>
    <w:rsid w:val="00925679"/>
    <w:rsid w:val="00940623"/>
    <w:rsid w:val="00966B56"/>
    <w:rsid w:val="00980AE2"/>
    <w:rsid w:val="00990058"/>
    <w:rsid w:val="009A2896"/>
    <w:rsid w:val="009C48E7"/>
    <w:rsid w:val="00A14704"/>
    <w:rsid w:val="00A24F44"/>
    <w:rsid w:val="00A313D6"/>
    <w:rsid w:val="00A96573"/>
    <w:rsid w:val="00AE3B3D"/>
    <w:rsid w:val="00B251F9"/>
    <w:rsid w:val="00B326AB"/>
    <w:rsid w:val="00B32D0F"/>
    <w:rsid w:val="00B415B2"/>
    <w:rsid w:val="00B820EC"/>
    <w:rsid w:val="00B907D8"/>
    <w:rsid w:val="00BB0CE9"/>
    <w:rsid w:val="00C11FC6"/>
    <w:rsid w:val="00C741F9"/>
    <w:rsid w:val="00CB04C4"/>
    <w:rsid w:val="00CB2C2D"/>
    <w:rsid w:val="00CC105E"/>
    <w:rsid w:val="00CE2A28"/>
    <w:rsid w:val="00D0163B"/>
    <w:rsid w:val="00D1492B"/>
    <w:rsid w:val="00D203BF"/>
    <w:rsid w:val="00D5739A"/>
    <w:rsid w:val="00D93651"/>
    <w:rsid w:val="00DA311C"/>
    <w:rsid w:val="00E31286"/>
    <w:rsid w:val="00E447B3"/>
    <w:rsid w:val="00E55E74"/>
    <w:rsid w:val="00E60815"/>
    <w:rsid w:val="00E70E38"/>
    <w:rsid w:val="00E77C73"/>
    <w:rsid w:val="00E94D6B"/>
    <w:rsid w:val="00EE48BC"/>
    <w:rsid w:val="00F32E28"/>
    <w:rsid w:val="00F55226"/>
    <w:rsid w:val="00F76E4E"/>
    <w:rsid w:val="00F8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semiHidden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462A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62A05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462A05"/>
    <w:pPr>
      <w:widowControl w:val="0"/>
      <w:autoSpaceDE w:val="0"/>
      <w:autoSpaceDN w:val="0"/>
      <w:spacing w:after="0" w:line="240" w:lineRule="auto"/>
      <w:ind w:left="107" w:right="100" w:firstLine="852"/>
      <w:jc w:val="both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4D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4D9E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4D4D9E"/>
    <w:rPr>
      <w:vertAlign w:val="superscript"/>
    </w:rPr>
  </w:style>
  <w:style w:type="character" w:styleId="Forte">
    <w:name w:val="Strong"/>
    <w:basedOn w:val="Fontepargpadro"/>
    <w:uiPriority w:val="22"/>
    <w:qFormat/>
    <w:rsid w:val="00205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631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Windows 10</cp:lastModifiedBy>
  <cp:revision>7</cp:revision>
  <cp:lastPrinted>2022-02-18T11:32:00Z</cp:lastPrinted>
  <dcterms:created xsi:type="dcterms:W3CDTF">2022-12-08T18:17:00Z</dcterms:created>
  <dcterms:modified xsi:type="dcterms:W3CDTF">2022-12-08T18:31:00Z</dcterms:modified>
</cp:coreProperties>
</file>