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51795F">
        <w:rPr>
          <w:rFonts w:ascii="Arial" w:hAnsi="Arial" w:cs="Arial"/>
          <w:b/>
          <w:bCs/>
        </w:rPr>
        <w:t>0</w:t>
      </w:r>
      <w:r w:rsidR="00AA6A4F">
        <w:rPr>
          <w:rFonts w:ascii="Arial" w:hAnsi="Arial" w:cs="Arial"/>
          <w:b/>
          <w:bCs/>
        </w:rPr>
        <w:t>6</w:t>
      </w:r>
      <w:r w:rsidR="00B83356">
        <w:rPr>
          <w:rFonts w:ascii="Arial" w:hAnsi="Arial" w:cs="Arial"/>
          <w:b/>
          <w:bCs/>
        </w:rPr>
        <w:t>/20</w:t>
      </w:r>
      <w:r w:rsidR="0051795F">
        <w:rPr>
          <w:rFonts w:ascii="Arial" w:hAnsi="Arial" w:cs="Arial"/>
          <w:b/>
          <w:bCs/>
        </w:rPr>
        <w:t>21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AA6A4F" w:rsidRPr="00AA6A4F" w:rsidRDefault="00B83092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ab/>
      </w:r>
      <w:r w:rsidR="00AA6A4F" w:rsidRPr="00AA6A4F">
        <w:rPr>
          <w:rFonts w:ascii="Arial" w:hAnsi="Arial" w:cs="Arial"/>
        </w:rPr>
        <w:t xml:space="preserve">Em 30 de janeiro de 2019, o Município de Teutônia/RS, pessoa jurídica de direito público, representado pelo Prefeito Municipal, Sr. </w:t>
      </w:r>
      <w:proofErr w:type="spellStart"/>
      <w:r w:rsidR="00AA6A4F" w:rsidRPr="00AA6A4F">
        <w:rPr>
          <w:rFonts w:ascii="Arial" w:hAnsi="Arial" w:cs="Arial"/>
        </w:rPr>
        <w:t>Jonatan</w:t>
      </w:r>
      <w:proofErr w:type="spellEnd"/>
      <w:r w:rsidR="00AA6A4F" w:rsidRPr="00AA6A4F">
        <w:rPr>
          <w:rFonts w:ascii="Arial" w:hAnsi="Arial" w:cs="Arial"/>
        </w:rPr>
        <w:t xml:space="preserve"> </w:t>
      </w:r>
      <w:proofErr w:type="spellStart"/>
      <w:r w:rsidR="00AA6A4F" w:rsidRPr="00AA6A4F">
        <w:rPr>
          <w:rFonts w:ascii="Arial" w:hAnsi="Arial" w:cs="Arial"/>
        </w:rPr>
        <w:t>Bronstrup</w:t>
      </w:r>
      <w:proofErr w:type="spellEnd"/>
      <w:r w:rsidR="00AA6A4F" w:rsidRPr="00AA6A4F">
        <w:rPr>
          <w:rFonts w:ascii="Arial" w:hAnsi="Arial" w:cs="Arial"/>
        </w:rPr>
        <w:t xml:space="preserve">, no uso de suas atribuições legais, em razão do Concurso Público regido pelo Edital nº 01/2018, de 07 de novembro, torna público o Edital, e </w:t>
      </w:r>
      <w:r w:rsidR="00AA6A4F" w:rsidRPr="00AA6A4F">
        <w:rPr>
          <w:rFonts w:ascii="Arial" w:hAnsi="Arial" w:cs="Arial"/>
          <w:b/>
        </w:rPr>
        <w:t>Homologa o Resultado Final</w:t>
      </w:r>
      <w:r w:rsidR="00AA6A4F" w:rsidRPr="00AA6A4F">
        <w:rPr>
          <w:rFonts w:ascii="Arial" w:hAnsi="Arial" w:cs="Arial"/>
        </w:rPr>
        <w:t xml:space="preserve"> aos cargos de Especialista de Educação: Orientador Educacional (20h); e, Especialista de Educação: Orientador Educacional (40h), Especialista de Educação: Supervisor Educacional (20h), Supervisor Educacional (40h), entre outros... referente ao Concurso Público nº 01/2018, aberto pelo Edital nº 01/2018, destinado ao provimento de vagas legais e formação de cadastro de reserva do Quadro Geral de Pessoal do Poder Executivo Municipal.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De acordo com o respectivo Edital nº 01/2018 a nomeação do candidato aprovado ao cargo ficará condicionada ao atendimento dos requisitos básicos para investidura, constantes no Edital nº 01/2018, de 07 de novembro de 2018, e na legislação vigente. Devendo a convocação seguir </w:t>
      </w:r>
      <w:r w:rsidRPr="00AA6A4F">
        <w:rPr>
          <w:rFonts w:ascii="Arial" w:hAnsi="Arial" w:cs="Arial"/>
          <w:u w:val="single"/>
        </w:rPr>
        <w:t>rigorosamente</w:t>
      </w:r>
      <w:r w:rsidRPr="00AA6A4F">
        <w:rPr>
          <w:rFonts w:ascii="Arial" w:hAnsi="Arial" w:cs="Arial"/>
        </w:rPr>
        <w:t xml:space="preserve"> a Ordem de Classificação publicada no Edital de Homologação.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>Nas páginas 23 e 24 do Edital 01/2018 verifica-se a seguinte ordem de classificação: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>Especialista de Educação: Orientador Educacional (20 horas)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1550"/>
        <w:gridCol w:w="2057"/>
        <w:gridCol w:w="911"/>
        <w:gridCol w:w="987"/>
        <w:gridCol w:w="852"/>
      </w:tblGrid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CLASSIFICAÇÃO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INSCRIÇÃO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gramStart"/>
            <w:r w:rsidRPr="00AA6A4F">
              <w:rPr>
                <w:rFonts w:ascii="Arial" w:hAnsi="Arial" w:cs="Arial"/>
              </w:rPr>
              <w:t>CANDIDATO(</w:t>
            </w:r>
            <w:proofErr w:type="gramEnd"/>
            <w:r w:rsidRPr="00AA6A4F">
              <w:rPr>
                <w:rFonts w:ascii="Arial" w:hAnsi="Arial" w:cs="Arial"/>
              </w:rPr>
              <w:t>A)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Prova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Títulos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Nota Final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1273276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Laura </w:t>
            </w:r>
            <w:proofErr w:type="spellStart"/>
            <w:r w:rsidRPr="00AA6A4F">
              <w:rPr>
                <w:rFonts w:ascii="Arial" w:hAnsi="Arial" w:cs="Arial"/>
              </w:rPr>
              <w:t>Laindorf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64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70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2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1268658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Ana Paula </w:t>
            </w:r>
            <w:proofErr w:type="spellStart"/>
            <w:r w:rsidRPr="00AA6A4F">
              <w:rPr>
                <w:rFonts w:ascii="Arial" w:hAnsi="Arial" w:cs="Arial"/>
              </w:rPr>
              <w:t>Diedrich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61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65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1267928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Isabel Cristina </w:t>
            </w:r>
            <w:proofErr w:type="spellStart"/>
            <w:r w:rsidRPr="00AA6A4F">
              <w:rPr>
                <w:rFonts w:ascii="Arial" w:hAnsi="Arial" w:cs="Arial"/>
              </w:rPr>
              <w:t>Marmitt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61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61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1274192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Lilian H. Siqueira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55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60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1275118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Elisabeth L. </w:t>
            </w:r>
            <w:proofErr w:type="spellStart"/>
            <w:r w:rsidRPr="00AA6A4F">
              <w:rPr>
                <w:rFonts w:ascii="Arial" w:hAnsi="Arial" w:cs="Arial"/>
              </w:rPr>
              <w:t>Trentini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59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59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1277134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Rubia Tais </w:t>
            </w:r>
            <w:proofErr w:type="spellStart"/>
            <w:r w:rsidRPr="00AA6A4F">
              <w:rPr>
                <w:rFonts w:ascii="Arial" w:hAnsi="Arial" w:cs="Arial"/>
              </w:rPr>
              <w:t>johan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2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54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ind w:right="-7417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7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1275141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spellStart"/>
            <w:r w:rsidRPr="00AA6A4F">
              <w:rPr>
                <w:rFonts w:ascii="Arial" w:hAnsi="Arial" w:cs="Arial"/>
              </w:rPr>
              <w:t>Taiz</w:t>
            </w:r>
            <w:proofErr w:type="spellEnd"/>
            <w:r w:rsidRPr="00AA6A4F">
              <w:rPr>
                <w:rFonts w:ascii="Arial" w:hAnsi="Arial" w:cs="Arial"/>
              </w:rPr>
              <w:t xml:space="preserve"> Goulart Lopes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52</w:t>
            </w:r>
          </w:p>
        </w:tc>
      </w:tr>
    </w:tbl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>Especialista de Educação: Orientador Educacional (40 horas)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1550"/>
        <w:gridCol w:w="2057"/>
        <w:gridCol w:w="911"/>
        <w:gridCol w:w="987"/>
        <w:gridCol w:w="852"/>
      </w:tblGrid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CLASSIFICAÇÃO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INSCRIÇÃO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gramStart"/>
            <w:r w:rsidRPr="00AA6A4F">
              <w:rPr>
                <w:rFonts w:ascii="Arial" w:hAnsi="Arial" w:cs="Arial"/>
              </w:rPr>
              <w:t>CANDIDATO(</w:t>
            </w:r>
            <w:proofErr w:type="gramEnd"/>
            <w:r w:rsidRPr="00AA6A4F">
              <w:rPr>
                <w:rFonts w:ascii="Arial" w:hAnsi="Arial" w:cs="Arial"/>
              </w:rPr>
              <w:t>A)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Prova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Títulos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Nota Final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1271590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spellStart"/>
            <w:r w:rsidRPr="00AA6A4F">
              <w:rPr>
                <w:rFonts w:ascii="Arial" w:hAnsi="Arial" w:cs="Arial"/>
              </w:rPr>
              <w:t>Maica</w:t>
            </w:r>
            <w:proofErr w:type="spellEnd"/>
            <w:r w:rsidRPr="00AA6A4F">
              <w:rPr>
                <w:rFonts w:ascii="Arial" w:hAnsi="Arial" w:cs="Arial"/>
              </w:rPr>
              <w:t xml:space="preserve"> S. </w:t>
            </w:r>
            <w:proofErr w:type="spellStart"/>
            <w:r w:rsidRPr="00AA6A4F">
              <w:rPr>
                <w:rFonts w:ascii="Arial" w:hAnsi="Arial" w:cs="Arial"/>
              </w:rPr>
              <w:t>Plantholdt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66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8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74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2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1274480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spellStart"/>
            <w:r w:rsidRPr="00AA6A4F">
              <w:rPr>
                <w:rFonts w:ascii="Arial" w:hAnsi="Arial" w:cs="Arial"/>
              </w:rPr>
              <w:t>Giseli</w:t>
            </w:r>
            <w:proofErr w:type="spellEnd"/>
            <w:r w:rsidRPr="00AA6A4F">
              <w:rPr>
                <w:rFonts w:ascii="Arial" w:hAnsi="Arial" w:cs="Arial"/>
              </w:rPr>
              <w:t xml:space="preserve"> </w:t>
            </w:r>
            <w:proofErr w:type="spellStart"/>
            <w:r w:rsidRPr="00AA6A4F">
              <w:rPr>
                <w:rFonts w:ascii="Arial" w:hAnsi="Arial" w:cs="Arial"/>
              </w:rPr>
              <w:t>Bozzetti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60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7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67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1273883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José E. P. Correa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65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65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1270952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Simone M. </w:t>
            </w:r>
            <w:proofErr w:type="spellStart"/>
            <w:r w:rsidRPr="00AA6A4F">
              <w:rPr>
                <w:rFonts w:ascii="Arial" w:hAnsi="Arial" w:cs="Arial"/>
              </w:rPr>
              <w:t>Christ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59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63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1272913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Juliana G. V. Fontoura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56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61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1266612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Ricardo M. Silva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56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7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1266052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Fabiane Ludwig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51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55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8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1267011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spellStart"/>
            <w:r w:rsidRPr="00AA6A4F">
              <w:rPr>
                <w:rFonts w:ascii="Arial" w:hAnsi="Arial" w:cs="Arial"/>
              </w:rPr>
              <w:t>Isolete</w:t>
            </w:r>
            <w:proofErr w:type="spellEnd"/>
            <w:r w:rsidRPr="00AA6A4F">
              <w:rPr>
                <w:rFonts w:ascii="Arial" w:hAnsi="Arial" w:cs="Arial"/>
              </w:rPr>
              <w:t xml:space="preserve"> </w:t>
            </w:r>
            <w:proofErr w:type="spellStart"/>
            <w:r w:rsidRPr="00AA6A4F">
              <w:rPr>
                <w:rFonts w:ascii="Arial" w:hAnsi="Arial" w:cs="Arial"/>
              </w:rPr>
              <w:t>B.W.Lindemann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47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53</w:t>
            </w:r>
          </w:p>
        </w:tc>
      </w:tr>
      <w:tr w:rsidR="00AA6A4F" w:rsidRPr="00AA6A4F" w:rsidTr="00463865">
        <w:tc>
          <w:tcPr>
            <w:tcW w:w="15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9</w:t>
            </w:r>
          </w:p>
        </w:tc>
        <w:tc>
          <w:tcPr>
            <w:tcW w:w="126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1277226</w:t>
            </w:r>
          </w:p>
        </w:tc>
        <w:tc>
          <w:tcPr>
            <w:tcW w:w="240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Ana Cristina </w:t>
            </w:r>
            <w:proofErr w:type="spellStart"/>
            <w:r w:rsidRPr="00AA6A4F">
              <w:rPr>
                <w:rFonts w:ascii="Arial" w:hAnsi="Arial" w:cs="Arial"/>
              </w:rPr>
              <w:t>Tomasini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  <w:tc>
          <w:tcPr>
            <w:tcW w:w="1148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</w:t>
            </w:r>
          </w:p>
        </w:tc>
        <w:tc>
          <w:tcPr>
            <w:tcW w:w="1227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  <w:b/>
              </w:rPr>
            </w:pPr>
            <w:r w:rsidRPr="00AA6A4F">
              <w:rPr>
                <w:rFonts w:ascii="Arial" w:hAnsi="Arial" w:cs="Arial"/>
                <w:b/>
              </w:rPr>
              <w:t>52</w:t>
            </w:r>
          </w:p>
        </w:tc>
      </w:tr>
    </w:tbl>
    <w:p w:rsidR="00AA6A4F" w:rsidRPr="00AA6A4F" w:rsidRDefault="00AA6A4F" w:rsidP="00AA6A4F">
      <w:pPr>
        <w:shd w:val="clear" w:color="auto" w:fill="FFFFFF"/>
        <w:spacing w:after="204"/>
        <w:jc w:val="both"/>
        <w:rPr>
          <w:rFonts w:ascii="Arial" w:hAnsi="Arial" w:cs="Arial"/>
        </w:rPr>
      </w:pP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  <w:b/>
        </w:rPr>
        <w:t>Em 23/04/2019, a Administração Municipal de Teutônia passou a Convocação dos candidatos aprovados.</w:t>
      </w:r>
      <w:r w:rsidRPr="00AA6A4F">
        <w:rPr>
          <w:rFonts w:ascii="Arial" w:hAnsi="Arial" w:cs="Arial"/>
        </w:rPr>
        <w:t xml:space="preserve"> Mediante o Edital de Convocação 90/2019 – convoca candidata para o cargo de orientador educacional: </w:t>
      </w:r>
      <w:proofErr w:type="spellStart"/>
      <w:r w:rsidRPr="00AA6A4F">
        <w:rPr>
          <w:rFonts w:ascii="Arial" w:hAnsi="Arial" w:cs="Arial"/>
          <w:b/>
        </w:rPr>
        <w:t>Maica</w:t>
      </w:r>
      <w:proofErr w:type="spellEnd"/>
      <w:r w:rsidRPr="00AA6A4F">
        <w:rPr>
          <w:rFonts w:ascii="Arial" w:hAnsi="Arial" w:cs="Arial"/>
          <w:b/>
        </w:rPr>
        <w:t xml:space="preserve"> Sofia </w:t>
      </w:r>
      <w:proofErr w:type="spellStart"/>
      <w:r w:rsidRPr="00AA6A4F">
        <w:rPr>
          <w:rFonts w:ascii="Arial" w:hAnsi="Arial" w:cs="Arial"/>
          <w:b/>
        </w:rPr>
        <w:t>Pantholdt</w:t>
      </w:r>
      <w:proofErr w:type="spellEnd"/>
      <w:r w:rsidRPr="00AA6A4F">
        <w:rPr>
          <w:rFonts w:ascii="Arial" w:hAnsi="Arial" w:cs="Arial"/>
          <w:b/>
        </w:rPr>
        <w:t xml:space="preserve"> (40 horas </w:t>
      </w:r>
      <w:r w:rsidRPr="00AA6A4F">
        <w:rPr>
          <w:rFonts w:ascii="Arial" w:hAnsi="Arial" w:cs="Arial"/>
        </w:rPr>
        <w:t xml:space="preserve">– </w:t>
      </w:r>
      <w:r w:rsidRPr="00AA6A4F">
        <w:rPr>
          <w:rFonts w:ascii="Arial" w:hAnsi="Arial" w:cs="Arial"/>
          <w:b/>
        </w:rPr>
        <w:t>aprovada com nota 66 na prova teórica, nota final 74</w:t>
      </w:r>
      <w:r w:rsidRPr="00AA6A4F">
        <w:rPr>
          <w:rFonts w:ascii="Arial" w:hAnsi="Arial" w:cs="Arial"/>
        </w:rPr>
        <w:t xml:space="preserve"> – página 24 do Anexo I do Edital 01/2018).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Na sequência outros candidatos aprovados para </w:t>
      </w:r>
      <w:r w:rsidRPr="00AA6A4F">
        <w:rPr>
          <w:rFonts w:ascii="Arial" w:hAnsi="Arial" w:cs="Arial"/>
          <w:b/>
        </w:rPr>
        <w:t>o cargo de Orientador Educacional foram convocados</w:t>
      </w:r>
      <w:r w:rsidRPr="00AA6A4F">
        <w:rPr>
          <w:rFonts w:ascii="Arial" w:hAnsi="Arial" w:cs="Arial"/>
        </w:rPr>
        <w:t>, conforme segue: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1345"/>
        <w:gridCol w:w="2372"/>
        <w:gridCol w:w="1108"/>
        <w:gridCol w:w="1105"/>
        <w:gridCol w:w="1126"/>
      </w:tblGrid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Data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Inscrição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Candidato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Prova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Título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Nota Final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17/02/2020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1274480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Gisele </w:t>
            </w:r>
            <w:proofErr w:type="spellStart"/>
            <w:r w:rsidRPr="00AA6A4F">
              <w:rPr>
                <w:rFonts w:ascii="Arial" w:hAnsi="Arial" w:cs="Arial"/>
              </w:rPr>
              <w:t>Bozzetti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7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67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09/03/2020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1270952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Simone </w:t>
            </w:r>
            <w:proofErr w:type="spellStart"/>
            <w:r w:rsidRPr="00AA6A4F">
              <w:rPr>
                <w:rFonts w:ascii="Arial" w:hAnsi="Arial" w:cs="Arial"/>
              </w:rPr>
              <w:t>M.Christ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59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63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14/01/2021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1266612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Ricardo M. da Silva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56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15/01/2021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1272913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Juliana G. Viegas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56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61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lastRenderedPageBreak/>
              <w:t>10/02/2021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1266052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Fabiane Ludwig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55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23/02/2021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1267011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proofErr w:type="spellStart"/>
            <w:r w:rsidRPr="00AA6A4F">
              <w:rPr>
                <w:rFonts w:ascii="Arial" w:hAnsi="Arial" w:cs="Arial"/>
              </w:rPr>
              <w:t>Isolete</w:t>
            </w:r>
            <w:proofErr w:type="spellEnd"/>
            <w:r w:rsidRPr="00AA6A4F">
              <w:rPr>
                <w:rFonts w:ascii="Arial" w:hAnsi="Arial" w:cs="Arial"/>
              </w:rPr>
              <w:t xml:space="preserve"> </w:t>
            </w:r>
            <w:proofErr w:type="spellStart"/>
            <w:r w:rsidRPr="00AA6A4F">
              <w:rPr>
                <w:rFonts w:ascii="Arial" w:hAnsi="Arial" w:cs="Arial"/>
              </w:rPr>
              <w:t>B.W.Lindermann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47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6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53</w:t>
            </w:r>
          </w:p>
        </w:tc>
      </w:tr>
      <w:tr w:rsidR="00AA6A4F" w:rsidRPr="00AA6A4F" w:rsidTr="00463865">
        <w:tc>
          <w:tcPr>
            <w:tcW w:w="1440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08/03/2021</w:t>
            </w:r>
          </w:p>
        </w:tc>
        <w:tc>
          <w:tcPr>
            <w:tcW w:w="1362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1277226</w:t>
            </w:r>
          </w:p>
        </w:tc>
        <w:tc>
          <w:tcPr>
            <w:tcW w:w="2409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 xml:space="preserve">Ana Cristina </w:t>
            </w:r>
            <w:proofErr w:type="spellStart"/>
            <w:r w:rsidRPr="00AA6A4F">
              <w:rPr>
                <w:rFonts w:ascii="Arial" w:hAnsi="Arial" w:cs="Arial"/>
              </w:rPr>
              <w:t>Tomasini</w:t>
            </w:r>
            <w:proofErr w:type="spellEnd"/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  <w:tc>
          <w:tcPr>
            <w:tcW w:w="1134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0</w:t>
            </w:r>
          </w:p>
        </w:tc>
        <w:tc>
          <w:tcPr>
            <w:tcW w:w="1165" w:type="dxa"/>
          </w:tcPr>
          <w:p w:rsidR="00AA6A4F" w:rsidRPr="00AA6A4F" w:rsidRDefault="00AA6A4F" w:rsidP="00463865">
            <w:pPr>
              <w:spacing w:after="204"/>
              <w:jc w:val="both"/>
              <w:rPr>
                <w:rFonts w:ascii="Arial" w:hAnsi="Arial" w:cs="Arial"/>
              </w:rPr>
            </w:pPr>
            <w:r w:rsidRPr="00AA6A4F">
              <w:rPr>
                <w:rFonts w:ascii="Arial" w:hAnsi="Arial" w:cs="Arial"/>
              </w:rPr>
              <w:t>52</w:t>
            </w:r>
          </w:p>
        </w:tc>
      </w:tr>
    </w:tbl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Ocorre, que, os </w:t>
      </w:r>
      <w:r w:rsidRPr="00AA6A4F">
        <w:rPr>
          <w:rFonts w:ascii="Arial" w:hAnsi="Arial" w:cs="Arial"/>
          <w:b/>
        </w:rPr>
        <w:t>Candidatos ao Cargo de Orientador Educacional (20 horas) foram preteridos</w:t>
      </w:r>
      <w:r w:rsidRPr="00AA6A4F">
        <w:rPr>
          <w:rFonts w:ascii="Arial" w:hAnsi="Arial" w:cs="Arial"/>
        </w:rPr>
        <w:t xml:space="preserve">, </w:t>
      </w:r>
      <w:r w:rsidRPr="00AA6A4F">
        <w:rPr>
          <w:rFonts w:ascii="Arial" w:hAnsi="Arial" w:cs="Arial"/>
          <w:b/>
        </w:rPr>
        <w:t xml:space="preserve">relegados ao esquecimento, embora tenham obtido MELHOR NOTA </w:t>
      </w:r>
      <w:r w:rsidRPr="00AA6A4F">
        <w:rPr>
          <w:rFonts w:ascii="Arial" w:hAnsi="Arial" w:cs="Arial"/>
        </w:rPr>
        <w:t>na prova teórica objetiva e de títulos, como se verifica da exposição dos fatos.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>Veja, que, o Segundo candidato CONVOCADO obteve NOTA INFERIOR à Nota do Primeiro Classificado no Concurso para Orientador Educacional 20horas</w:t>
      </w:r>
      <w:r>
        <w:rPr>
          <w:rFonts w:ascii="Arial" w:hAnsi="Arial" w:cs="Arial"/>
        </w:rPr>
        <w:t>, e assim, subsequen</w:t>
      </w:r>
      <w:r w:rsidRPr="00AA6A4F">
        <w:rPr>
          <w:rFonts w:ascii="Arial" w:hAnsi="Arial" w:cs="Arial"/>
        </w:rPr>
        <w:t>temente. Os demais CONVOCADOS obtiveram NOTA INFERIOR, inclusive, a nota do último classificado para o cargo de Orientador Educacional 20 horas.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Como é do notório conhecimento geral, o país, assim como o mundo está enfrentando uma Pandemia de </w:t>
      </w:r>
      <w:proofErr w:type="spellStart"/>
      <w:r w:rsidRPr="00AA6A4F">
        <w:rPr>
          <w:rFonts w:ascii="Arial" w:hAnsi="Arial" w:cs="Arial"/>
        </w:rPr>
        <w:t>Coronavírus</w:t>
      </w:r>
      <w:proofErr w:type="spellEnd"/>
      <w:r w:rsidRPr="00AA6A4F">
        <w:rPr>
          <w:rFonts w:ascii="Arial" w:hAnsi="Arial" w:cs="Arial"/>
        </w:rPr>
        <w:t>, razão pela qual muitas das atividades cotidianas, públicas e privadas foram alteradas, outras paralisadas, ou, suspensas.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>Efeitos da Pandemia foram fortemente sentidos na área da Educação. Em que pese, os alunos serem orientados a permanecer em suas casas, junto de suas famílias, enquanto as atividades escolares não pararam de ocorrer, houve uma mudança no modo como o Ensino passou a ser ministrado, ofertado aos alunos, de forma remota, através de trabalhos à distância, via rede mundial de computadores (internet), ou, através de cópias.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 Contudo, ao analisar a ordem de Convocação dos Candidatos aprovados no concurso público 01/2018 não se pode compreender os critérios adotados, uma vez que, a Ordem de Chamamento difere da Ordem de Classificação dos Candidatos Homologada.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  Primando pelo princípio da transparência, legalidade e moralidade dos atos administrativos, a Administração Pública Municipal deve esclarecer quais os critérios adotados para a convocação dos candidatos ora mencionados. Em especial, o que leva a administração a afastar-se da Ordem de Classificação publicada através do Edital do Concurso Público 01/2018.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>Cumpre-nos ainda, questionar, porque a Administração Municipal opta pela contratação de candidatos com nota inferior para o cumprimento de uma jornada de 40 horas</w:t>
      </w:r>
      <w:r>
        <w:rPr>
          <w:rFonts w:ascii="Arial" w:hAnsi="Arial" w:cs="Arial"/>
        </w:rPr>
        <w:t xml:space="preserve"> (portanto, mais </w:t>
      </w:r>
      <w:r w:rsidRPr="00AA6A4F">
        <w:rPr>
          <w:rFonts w:ascii="Arial" w:hAnsi="Arial" w:cs="Arial"/>
        </w:rPr>
        <w:t>onerosa), ao invés de observar a ordem de classificação e convocar os candidatos com melhores notas e jornada de 20 horas</w:t>
      </w:r>
      <w:r>
        <w:rPr>
          <w:rFonts w:ascii="Arial" w:hAnsi="Arial" w:cs="Arial"/>
        </w:rPr>
        <w:t xml:space="preserve"> (menos </w:t>
      </w:r>
      <w:bookmarkStart w:id="0" w:name="_GoBack"/>
      <w:bookmarkEnd w:id="0"/>
      <w:r w:rsidRPr="00AA6A4F">
        <w:rPr>
          <w:rFonts w:ascii="Arial" w:hAnsi="Arial" w:cs="Arial"/>
        </w:rPr>
        <w:t xml:space="preserve">onerosa), que podem igualmente atender ao trabalho necessário, </w:t>
      </w:r>
      <w:r w:rsidRPr="00AA6A4F">
        <w:rPr>
          <w:rFonts w:ascii="Arial" w:hAnsi="Arial" w:cs="Arial"/>
        </w:rPr>
        <w:lastRenderedPageBreak/>
        <w:t>com maior economia para a municipalidade, e cumprindo assim, com a finalidade a que se destina a Convocação dos candidatos aprovados no Concurso Público.</w:t>
      </w:r>
    </w:p>
    <w:p w:rsidR="00AA6A4F" w:rsidRPr="00AA6A4F" w:rsidRDefault="00AA6A4F" w:rsidP="00AA6A4F">
      <w:pPr>
        <w:shd w:val="clear" w:color="auto" w:fill="FFFFFF"/>
        <w:spacing w:after="204"/>
        <w:ind w:firstLine="993"/>
        <w:jc w:val="both"/>
        <w:rPr>
          <w:rFonts w:ascii="Arial" w:hAnsi="Arial" w:cs="Arial"/>
        </w:rPr>
      </w:pPr>
      <w:r w:rsidRPr="00AA6A4F">
        <w:rPr>
          <w:rFonts w:ascii="Arial" w:hAnsi="Arial" w:cs="Arial"/>
        </w:rPr>
        <w:t xml:space="preserve">Nossas Cordiais Saudações. </w:t>
      </w:r>
    </w:p>
    <w:p w:rsidR="00AA6A4F" w:rsidRDefault="00AA6A4F" w:rsidP="00AA6A4F">
      <w:pPr>
        <w:shd w:val="clear" w:color="auto" w:fill="FFFFFF"/>
        <w:spacing w:after="204"/>
        <w:ind w:firstLine="993"/>
        <w:jc w:val="both"/>
        <w:rPr>
          <w:rFonts w:ascii="Verdana" w:hAnsi="Verdana"/>
          <w:color w:val="313131"/>
          <w:sz w:val="20"/>
          <w:szCs w:val="20"/>
        </w:rPr>
      </w:pPr>
      <w:r w:rsidRPr="00AA6A4F">
        <w:rPr>
          <w:rFonts w:ascii="Arial" w:hAnsi="Arial" w:cs="Arial"/>
        </w:rPr>
        <w:t xml:space="preserve">Teutônia, </w:t>
      </w:r>
      <w:r>
        <w:rPr>
          <w:rFonts w:ascii="Arial" w:hAnsi="Arial" w:cs="Arial"/>
        </w:rPr>
        <w:t>06</w:t>
      </w:r>
      <w:r w:rsidRPr="00AA6A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</w:t>
      </w:r>
      <w:r w:rsidRPr="00AA6A4F">
        <w:rPr>
          <w:rFonts w:ascii="Arial" w:hAnsi="Arial" w:cs="Arial"/>
        </w:rPr>
        <w:t>o de 2021</w:t>
      </w:r>
      <w:r>
        <w:rPr>
          <w:rFonts w:ascii="Verdana" w:hAnsi="Verdana"/>
          <w:color w:val="313131"/>
          <w:sz w:val="20"/>
          <w:szCs w:val="20"/>
        </w:rPr>
        <w:t>.</w:t>
      </w: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6E2B4E" w:rsidRPr="00B83356" w:rsidRDefault="006E2B4E" w:rsidP="006E2B4E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AA6A4F">
        <w:rPr>
          <w:rFonts w:ascii="Arial" w:hAnsi="Arial" w:cs="Arial"/>
        </w:rPr>
        <w:t>06</w:t>
      </w:r>
      <w:r w:rsidR="00B83356">
        <w:rPr>
          <w:rFonts w:ascii="Arial" w:hAnsi="Arial" w:cs="Arial"/>
        </w:rPr>
        <w:t xml:space="preserve"> de </w:t>
      </w:r>
      <w:r w:rsidR="00AA6A4F">
        <w:rPr>
          <w:rFonts w:ascii="Arial" w:hAnsi="Arial" w:cs="Arial"/>
        </w:rPr>
        <w:t>julh</w:t>
      </w:r>
      <w:r w:rsidR="003D2E5E">
        <w:rPr>
          <w:rFonts w:ascii="Arial" w:hAnsi="Arial" w:cs="Arial"/>
        </w:rPr>
        <w:t>o</w:t>
      </w:r>
      <w:r w:rsidR="00433F79" w:rsidRPr="00B83356">
        <w:rPr>
          <w:rFonts w:ascii="Arial" w:hAnsi="Arial" w:cs="Arial"/>
        </w:rPr>
        <w:t xml:space="preserve"> de 20</w:t>
      </w:r>
      <w:r w:rsidR="0051795F">
        <w:rPr>
          <w:rFonts w:ascii="Arial" w:hAnsi="Arial" w:cs="Arial"/>
        </w:rPr>
        <w:t>21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51795F" w:rsidRDefault="00AA6A4F" w:rsidP="006E2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Hélio Brandão da Silva</w:t>
      </w:r>
      <w:r w:rsidR="003D2E5E">
        <w:rPr>
          <w:rFonts w:ascii="Arial" w:hAnsi="Arial" w:cs="Arial"/>
        </w:rPr>
        <w:t xml:space="preserve"> </w:t>
      </w:r>
    </w:p>
    <w:p w:rsidR="007452CF" w:rsidRDefault="007452CF" w:rsidP="006E2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Pr="00B83356" w:rsidRDefault="00D56665" w:rsidP="00B06ECA">
      <w:pPr>
        <w:jc w:val="both"/>
        <w:rPr>
          <w:rFonts w:ascii="Arial" w:hAnsi="Arial" w:cs="Arial"/>
        </w:rPr>
      </w:pPr>
    </w:p>
    <w:sectPr w:rsidR="00D56665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320912"/>
    <w:rsid w:val="00346D9E"/>
    <w:rsid w:val="00363A26"/>
    <w:rsid w:val="0037521B"/>
    <w:rsid w:val="003A14CB"/>
    <w:rsid w:val="003D2E5E"/>
    <w:rsid w:val="00433F79"/>
    <w:rsid w:val="0051795F"/>
    <w:rsid w:val="00652F78"/>
    <w:rsid w:val="006D5E45"/>
    <w:rsid w:val="006D649A"/>
    <w:rsid w:val="006E0D62"/>
    <w:rsid w:val="006E1A68"/>
    <w:rsid w:val="006E2B4E"/>
    <w:rsid w:val="00713190"/>
    <w:rsid w:val="007452CF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A6A4F"/>
    <w:rsid w:val="00AA7028"/>
    <w:rsid w:val="00AB7444"/>
    <w:rsid w:val="00AE246D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2021-07-06T11:40:00Z</cp:lastPrinted>
  <dcterms:created xsi:type="dcterms:W3CDTF">2021-07-06T11:42:00Z</dcterms:created>
  <dcterms:modified xsi:type="dcterms:W3CDTF">2021-07-06T11:42:00Z</dcterms:modified>
</cp:coreProperties>
</file>