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1295C0A4" w:rsidR="000F2750" w:rsidRDefault="007076AB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126</w:t>
      </w:r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12008636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6B72C7">
        <w:rPr>
          <w:rFonts w:ascii="Arial" w:hAnsi="Arial"/>
        </w:rPr>
        <w:t xml:space="preserve">de pavimentar </w:t>
      </w:r>
      <w:r w:rsidR="007076AB">
        <w:rPr>
          <w:rFonts w:ascii="Arial" w:hAnsi="Arial"/>
        </w:rPr>
        <w:t xml:space="preserve">a rua </w:t>
      </w:r>
      <w:proofErr w:type="spellStart"/>
      <w:r w:rsidR="007076AB">
        <w:rPr>
          <w:rFonts w:ascii="Arial" w:hAnsi="Arial"/>
        </w:rPr>
        <w:t>Anildo</w:t>
      </w:r>
      <w:proofErr w:type="spellEnd"/>
      <w:r w:rsidR="007076AB">
        <w:rPr>
          <w:rFonts w:ascii="Arial" w:hAnsi="Arial"/>
        </w:rPr>
        <w:t xml:space="preserve"> </w:t>
      </w:r>
      <w:proofErr w:type="spellStart"/>
      <w:r w:rsidR="007076AB">
        <w:rPr>
          <w:rFonts w:ascii="Arial" w:hAnsi="Arial"/>
        </w:rPr>
        <w:t>Feine</w:t>
      </w:r>
      <w:proofErr w:type="spellEnd"/>
      <w:r w:rsidR="007076AB">
        <w:rPr>
          <w:rFonts w:ascii="Arial" w:hAnsi="Arial"/>
        </w:rPr>
        <w:t>, loteamento Schneider, bairro Centro Administrativo</w:t>
      </w:r>
      <w:r w:rsidR="00EF3D08">
        <w:rPr>
          <w:rFonts w:ascii="Arial" w:hAnsi="Arial"/>
        </w:rPr>
        <w:t>.</w:t>
      </w: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AF82468" w14:textId="6B88EEA1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F1D8E">
        <w:rPr>
          <w:rFonts w:ascii="Arial" w:hAnsi="Arial"/>
        </w:rPr>
        <w:t>É uma solicitação do</w:t>
      </w:r>
      <w:r w:rsidR="003E7E76">
        <w:rPr>
          <w:rFonts w:ascii="Arial" w:hAnsi="Arial"/>
        </w:rPr>
        <w:t>s munícipes</w:t>
      </w:r>
      <w:r w:rsidR="00EF3D08">
        <w:rPr>
          <w:rFonts w:ascii="Arial" w:hAnsi="Arial"/>
        </w:rPr>
        <w:t xml:space="preserve">.  </w:t>
      </w:r>
    </w:p>
    <w:p w14:paraId="141AE351" w14:textId="755BDD13" w:rsidR="00CC7586" w:rsidRPr="00ED52FF" w:rsidRDefault="00EF3D08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9ECA5C" w14:textId="0F70436A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EF3D08">
        <w:rPr>
          <w:rFonts w:ascii="Arial" w:eastAsia="Times New Roman" w:hAnsi="Arial"/>
          <w:lang w:eastAsia="pt-BR"/>
        </w:rPr>
        <w:t xml:space="preserve"> de Sessões da Câmara, 31</w:t>
      </w:r>
      <w:r w:rsidR="00E75C2D">
        <w:rPr>
          <w:rFonts w:ascii="Arial" w:eastAsia="Times New Roman" w:hAnsi="Arial"/>
          <w:lang w:eastAsia="pt-BR"/>
        </w:rPr>
        <w:t xml:space="preserve"> de julho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64E3B879" w:rsidR="000F2750" w:rsidRDefault="007076AB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proofErr w:type="spellStart"/>
      <w:r>
        <w:rPr>
          <w:rFonts w:ascii="Arial" w:eastAsia="Times New Roman" w:hAnsi="Arial"/>
          <w:bCs/>
          <w:lang w:eastAsia="pt-BR"/>
        </w:rPr>
        <w:t>Cleudori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Paniz</w:t>
      </w:r>
      <w:bookmarkStart w:id="0" w:name="_GoBack"/>
      <w:bookmarkEnd w:id="0"/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1AC2"/>
    <w:rsid w:val="00166E29"/>
    <w:rsid w:val="001F4756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50DA5"/>
    <w:rsid w:val="00357D02"/>
    <w:rsid w:val="00377D69"/>
    <w:rsid w:val="0038013C"/>
    <w:rsid w:val="003C4CA3"/>
    <w:rsid w:val="003E4000"/>
    <w:rsid w:val="003E7E76"/>
    <w:rsid w:val="003F16BC"/>
    <w:rsid w:val="003F4BA1"/>
    <w:rsid w:val="004531EB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6B72C7"/>
    <w:rsid w:val="006C0AD3"/>
    <w:rsid w:val="007076AB"/>
    <w:rsid w:val="00707900"/>
    <w:rsid w:val="00720FFB"/>
    <w:rsid w:val="00762109"/>
    <w:rsid w:val="00770E2B"/>
    <w:rsid w:val="007A220E"/>
    <w:rsid w:val="007A5D27"/>
    <w:rsid w:val="007B382F"/>
    <w:rsid w:val="007C33B6"/>
    <w:rsid w:val="007F69E5"/>
    <w:rsid w:val="00811683"/>
    <w:rsid w:val="00843707"/>
    <w:rsid w:val="00894FCB"/>
    <w:rsid w:val="0090081B"/>
    <w:rsid w:val="00901A34"/>
    <w:rsid w:val="0094637C"/>
    <w:rsid w:val="00963A1A"/>
    <w:rsid w:val="00965709"/>
    <w:rsid w:val="00A66457"/>
    <w:rsid w:val="00AA6318"/>
    <w:rsid w:val="00AC1BC2"/>
    <w:rsid w:val="00AF48A3"/>
    <w:rsid w:val="00B107C9"/>
    <w:rsid w:val="00B138D4"/>
    <w:rsid w:val="00B43B36"/>
    <w:rsid w:val="00B73E92"/>
    <w:rsid w:val="00B85F2B"/>
    <w:rsid w:val="00BF1D8E"/>
    <w:rsid w:val="00BF27F0"/>
    <w:rsid w:val="00C23DBC"/>
    <w:rsid w:val="00C81AC0"/>
    <w:rsid w:val="00C847E2"/>
    <w:rsid w:val="00CB460F"/>
    <w:rsid w:val="00CC7586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2023-07-31T18:43:00Z</cp:lastPrinted>
  <dcterms:created xsi:type="dcterms:W3CDTF">2023-07-31T18:43:00Z</dcterms:created>
  <dcterms:modified xsi:type="dcterms:W3CDTF">2023-07-31T18:43:00Z</dcterms:modified>
</cp:coreProperties>
</file>