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31E6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A0D26">
        <w:rPr>
          <w:rFonts w:ascii="Arial" w:eastAsia="Times New Roman" w:hAnsi="Arial" w:cs="Arial"/>
          <w:b/>
          <w:bCs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Default="008A393C" w:rsidP="00531E6E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4A0D26">
        <w:rPr>
          <w:rFonts w:ascii="Arial" w:hAnsi="Arial" w:cs="Arial"/>
          <w:sz w:val="24"/>
          <w:szCs w:val="24"/>
        </w:rPr>
        <w:t>a mesa diretora da Câmara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de </w:t>
      </w:r>
      <w:r w:rsidR="002A2455">
        <w:rPr>
          <w:rFonts w:ascii="Arial" w:hAnsi="Arial" w:cs="Arial"/>
          <w:sz w:val="24"/>
          <w:szCs w:val="24"/>
        </w:rPr>
        <w:t xml:space="preserve">ser enviado um ofício </w:t>
      </w:r>
      <w:r w:rsidR="004A0D26">
        <w:rPr>
          <w:rFonts w:ascii="Arial" w:hAnsi="Arial" w:cs="Arial"/>
          <w:sz w:val="24"/>
          <w:szCs w:val="24"/>
        </w:rPr>
        <w:t xml:space="preserve">ao Poder Judiciário de Teutônia, convidando as </w:t>
      </w:r>
      <w:proofErr w:type="spellStart"/>
      <w:r w:rsidR="004A0D26">
        <w:rPr>
          <w:rFonts w:ascii="Arial" w:hAnsi="Arial" w:cs="Arial"/>
          <w:sz w:val="24"/>
          <w:szCs w:val="24"/>
        </w:rPr>
        <w:t>Exmas</w:t>
      </w:r>
      <w:proofErr w:type="spellEnd"/>
      <w:r w:rsidR="00153FAD">
        <w:rPr>
          <w:rFonts w:ascii="Arial" w:hAnsi="Arial" w:cs="Arial"/>
          <w:sz w:val="24"/>
          <w:szCs w:val="24"/>
        </w:rPr>
        <w:t xml:space="preserve"> Juízas de Direito Dra. Patrícia </w:t>
      </w:r>
      <w:proofErr w:type="spellStart"/>
      <w:r w:rsidR="00153FAD">
        <w:rPr>
          <w:rFonts w:ascii="Arial" w:hAnsi="Arial" w:cs="Arial"/>
          <w:sz w:val="24"/>
          <w:szCs w:val="24"/>
        </w:rPr>
        <w:t>Stelmar</w:t>
      </w:r>
      <w:proofErr w:type="spellEnd"/>
      <w:r w:rsidR="00153FAD">
        <w:rPr>
          <w:rFonts w:ascii="Arial" w:hAnsi="Arial" w:cs="Arial"/>
          <w:sz w:val="24"/>
          <w:szCs w:val="24"/>
        </w:rPr>
        <w:t xml:space="preserve"> Netto, e Dra. Ângela </w:t>
      </w:r>
      <w:proofErr w:type="spellStart"/>
      <w:r w:rsidR="00153FAD">
        <w:rPr>
          <w:rFonts w:ascii="Arial" w:hAnsi="Arial" w:cs="Arial"/>
          <w:sz w:val="24"/>
          <w:szCs w:val="24"/>
        </w:rPr>
        <w:t>Lucian</w:t>
      </w:r>
      <w:proofErr w:type="spellEnd"/>
      <w:r w:rsidR="00153FAD">
        <w:rPr>
          <w:rFonts w:ascii="Arial" w:hAnsi="Arial" w:cs="Arial"/>
          <w:sz w:val="24"/>
          <w:szCs w:val="24"/>
        </w:rPr>
        <w:t xml:space="preserve">, bem como, que seja encaminhado ofício convidando o promotor de justiça Dr. Jair João Franz, para utilização da tribuna para a sessão da câmara que lhes for mais conveniente, para explanações à cerca de assuntos relacionados ao poder judiciário e a comunidade </w:t>
      </w:r>
      <w:proofErr w:type="spellStart"/>
      <w:r w:rsidR="00153FAD">
        <w:rPr>
          <w:rFonts w:ascii="Arial" w:hAnsi="Arial" w:cs="Arial"/>
          <w:sz w:val="24"/>
          <w:szCs w:val="24"/>
        </w:rPr>
        <w:t>teutoniense</w:t>
      </w:r>
      <w:proofErr w:type="spellEnd"/>
      <w:r w:rsidR="002A2455">
        <w:rPr>
          <w:rFonts w:ascii="Arial" w:hAnsi="Arial" w:cs="Arial"/>
          <w:sz w:val="24"/>
          <w:szCs w:val="24"/>
        </w:rPr>
        <w:t>.</w:t>
      </w:r>
    </w:p>
    <w:p w:rsidR="00531E6E" w:rsidRPr="00DB0477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9598A" w:rsidRPr="00DB0477" w:rsidRDefault="00A9598A" w:rsidP="00D10BFB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153FAD" w:rsidRDefault="002A2455" w:rsidP="00A9598A">
      <w:pPr>
        <w:jc w:val="both"/>
        <w:rPr>
          <w:rFonts w:ascii="Arial" w:hAnsi="Arial" w:cs="Arial"/>
          <w:sz w:val="24"/>
          <w:szCs w:val="24"/>
        </w:rPr>
      </w:pPr>
      <w:r w:rsidRPr="00153FAD">
        <w:rPr>
          <w:rFonts w:ascii="Arial" w:hAnsi="Arial" w:cs="Arial"/>
          <w:sz w:val="24"/>
          <w:szCs w:val="24"/>
        </w:rPr>
        <w:t xml:space="preserve">É uma </w:t>
      </w:r>
      <w:r w:rsidR="00153FAD">
        <w:rPr>
          <w:rFonts w:ascii="Arial" w:hAnsi="Arial" w:cs="Arial"/>
          <w:sz w:val="24"/>
          <w:szCs w:val="24"/>
        </w:rPr>
        <w:t>ação para possibilitar a explanação sobre projetos e trabalhos que estão sendo desenvolvidos durante a pandemia, além de eventuais projetos futuros, além de estreitar os laços entre os Poderes e aproximá-los da comunidade teutoniense</w:t>
      </w:r>
      <w:bookmarkStart w:id="0" w:name="_GoBack"/>
      <w:bookmarkEnd w:id="0"/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627E94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605A3D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605A3D" w:rsidP="006B73F7">
          <w:pPr>
            <w:pStyle w:val="Cabealho"/>
            <w:jc w:val="center"/>
          </w:pPr>
        </w:p>
      </w:tc>
    </w:tr>
  </w:tbl>
  <w:p w:rsidR="00AA432D" w:rsidRDefault="00605A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11BB4"/>
    <w:rsid w:val="00231D08"/>
    <w:rsid w:val="00235BCA"/>
    <w:rsid w:val="002A2455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0D26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D599A"/>
    <w:rsid w:val="005E35E2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2021-02-02T18:31:00Z</dcterms:created>
  <dcterms:modified xsi:type="dcterms:W3CDTF">2021-02-02T18:31:00Z</dcterms:modified>
</cp:coreProperties>
</file>