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531E6E">
        <w:rPr>
          <w:rFonts w:ascii="Arial" w:eastAsia="Times New Roman" w:hAnsi="Arial" w:cs="Arial"/>
          <w:b/>
          <w:bCs/>
          <w:sz w:val="24"/>
          <w:szCs w:val="24"/>
        </w:rPr>
        <w:t>10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Default="008A393C" w:rsidP="00531E6E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FA7B12" w:rsidRPr="00DB0477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31E6E">
        <w:rPr>
          <w:rFonts w:ascii="Arial" w:hAnsi="Arial" w:cs="Arial"/>
          <w:sz w:val="24"/>
          <w:szCs w:val="24"/>
        </w:rPr>
        <w:t xml:space="preserve"> seja estudada a possibilidade de uma</w:t>
      </w:r>
      <w:r w:rsidR="00531E6E" w:rsidRPr="00531E6E">
        <w:rPr>
          <w:rFonts w:ascii="Arial" w:hAnsi="Arial" w:cs="Arial"/>
          <w:sz w:val="24"/>
          <w:szCs w:val="24"/>
        </w:rPr>
        <w:t xml:space="preserve"> a</w:t>
      </w:r>
      <w:r w:rsidR="00531E6E">
        <w:rPr>
          <w:rFonts w:ascii="Arial" w:hAnsi="Arial" w:cs="Arial"/>
          <w:sz w:val="24"/>
          <w:szCs w:val="24"/>
        </w:rPr>
        <w:t>nálise</w:t>
      </w:r>
      <w:r w:rsidR="00531E6E" w:rsidRPr="00531E6E">
        <w:rPr>
          <w:rFonts w:ascii="Arial" w:hAnsi="Arial" w:cs="Arial"/>
          <w:sz w:val="24"/>
          <w:szCs w:val="24"/>
        </w:rPr>
        <w:t xml:space="preserve"> sobre </w:t>
      </w:r>
      <w:r w:rsidR="00531E6E">
        <w:rPr>
          <w:rFonts w:ascii="Arial" w:hAnsi="Arial" w:cs="Arial"/>
          <w:sz w:val="24"/>
          <w:szCs w:val="24"/>
        </w:rPr>
        <w:t xml:space="preserve">as reais </w:t>
      </w:r>
      <w:r w:rsidR="00531E6E" w:rsidRPr="00531E6E">
        <w:rPr>
          <w:rFonts w:ascii="Arial" w:hAnsi="Arial" w:cs="Arial"/>
          <w:sz w:val="24"/>
          <w:szCs w:val="24"/>
        </w:rPr>
        <w:t>condições do Aterro Sanitário</w:t>
      </w:r>
      <w:r w:rsidR="00531E6E">
        <w:rPr>
          <w:rFonts w:ascii="Arial" w:hAnsi="Arial" w:cs="Arial"/>
          <w:sz w:val="24"/>
          <w:szCs w:val="24"/>
        </w:rPr>
        <w:t>; r</w:t>
      </w:r>
      <w:r w:rsidR="00531E6E" w:rsidRPr="00531E6E">
        <w:rPr>
          <w:rFonts w:ascii="Arial" w:hAnsi="Arial" w:cs="Arial"/>
          <w:sz w:val="24"/>
          <w:szCs w:val="24"/>
        </w:rPr>
        <w:t xml:space="preserve">eforçar </w:t>
      </w:r>
      <w:r w:rsidR="009522A6">
        <w:rPr>
          <w:rFonts w:ascii="Arial" w:hAnsi="Arial" w:cs="Arial"/>
          <w:sz w:val="24"/>
          <w:szCs w:val="24"/>
        </w:rPr>
        <w:t xml:space="preserve">a </w:t>
      </w:r>
      <w:r w:rsidR="00531E6E" w:rsidRPr="00531E6E">
        <w:rPr>
          <w:rFonts w:ascii="Arial" w:hAnsi="Arial" w:cs="Arial"/>
          <w:sz w:val="24"/>
          <w:szCs w:val="24"/>
        </w:rPr>
        <w:t>coleta seletiva, com locais específicos para coleta</w:t>
      </w:r>
      <w:r w:rsidR="00531E6E">
        <w:rPr>
          <w:rFonts w:ascii="Arial" w:hAnsi="Arial" w:cs="Arial"/>
          <w:sz w:val="24"/>
          <w:szCs w:val="24"/>
        </w:rPr>
        <w:t>, seja efetuado um t</w:t>
      </w:r>
      <w:r w:rsidR="00531E6E" w:rsidRPr="00531E6E">
        <w:rPr>
          <w:rFonts w:ascii="Arial" w:hAnsi="Arial" w:cs="Arial"/>
          <w:sz w:val="24"/>
          <w:szCs w:val="24"/>
        </w:rPr>
        <w:t>rabalho de e</w:t>
      </w:r>
      <w:r w:rsidR="00531E6E">
        <w:rPr>
          <w:rFonts w:ascii="Arial" w:hAnsi="Arial" w:cs="Arial"/>
          <w:sz w:val="24"/>
          <w:szCs w:val="24"/>
        </w:rPr>
        <w:t>ducação ambiental com</w:t>
      </w:r>
      <w:r w:rsidR="00860F8B">
        <w:rPr>
          <w:rFonts w:ascii="Arial" w:hAnsi="Arial" w:cs="Arial"/>
          <w:sz w:val="24"/>
          <w:szCs w:val="24"/>
        </w:rPr>
        <w:t xml:space="preserve"> a</w:t>
      </w:r>
      <w:r w:rsidR="00531E6E">
        <w:rPr>
          <w:rFonts w:ascii="Arial" w:hAnsi="Arial" w:cs="Arial"/>
          <w:sz w:val="24"/>
          <w:szCs w:val="24"/>
        </w:rPr>
        <w:t xml:space="preserve"> população, incentivo a compostagem e p</w:t>
      </w:r>
      <w:r w:rsidR="00531E6E" w:rsidRPr="00531E6E">
        <w:rPr>
          <w:rFonts w:ascii="Arial" w:hAnsi="Arial" w:cs="Arial"/>
          <w:sz w:val="24"/>
          <w:szCs w:val="24"/>
        </w:rPr>
        <w:t xml:space="preserve">ossibilidade de recolhimento semanal </w:t>
      </w:r>
      <w:r w:rsidR="00860F8B">
        <w:rPr>
          <w:rFonts w:ascii="Arial" w:hAnsi="Arial" w:cs="Arial"/>
          <w:sz w:val="24"/>
          <w:szCs w:val="24"/>
        </w:rPr>
        <w:t xml:space="preserve">do lixo </w:t>
      </w:r>
      <w:r w:rsidR="00531E6E" w:rsidRPr="00531E6E">
        <w:rPr>
          <w:rFonts w:ascii="Arial" w:hAnsi="Arial" w:cs="Arial"/>
          <w:sz w:val="24"/>
          <w:szCs w:val="24"/>
        </w:rPr>
        <w:t>no interior do município</w:t>
      </w:r>
    </w:p>
    <w:p w:rsidR="00531E6E" w:rsidRPr="00DB0477" w:rsidRDefault="00531E6E" w:rsidP="00DB0477">
      <w:pPr>
        <w:jc w:val="both"/>
        <w:rPr>
          <w:rFonts w:ascii="Arial" w:hAnsi="Arial" w:cs="Arial"/>
          <w:sz w:val="24"/>
          <w:szCs w:val="24"/>
        </w:rPr>
      </w:pPr>
    </w:p>
    <w:p w:rsidR="00F27ED6" w:rsidRPr="00D10BFB" w:rsidRDefault="006F52F0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 w:rsidRPr="00D10BF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A9598A" w:rsidRPr="00DB0477" w:rsidRDefault="00A9598A" w:rsidP="00D10BFB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Pr="00A9598A" w:rsidRDefault="00531E6E" w:rsidP="00A95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F4051">
        <w:rPr>
          <w:rFonts w:ascii="Arial" w:hAnsi="Arial" w:cs="Arial"/>
          <w:sz w:val="24"/>
          <w:szCs w:val="24"/>
        </w:rPr>
        <w:t>entro da temática da s</w:t>
      </w:r>
      <w:r w:rsidRPr="00531E6E">
        <w:rPr>
          <w:rFonts w:ascii="Arial" w:hAnsi="Arial" w:cs="Arial"/>
          <w:sz w:val="24"/>
          <w:szCs w:val="24"/>
        </w:rPr>
        <w:t>ustentabilidade e saneamento básico ao qual o lixo faz parte, sabe-se que esta questão é um desafio constante e que temos como municipalidade trabalharmos sempre</w:t>
      </w:r>
      <w:r>
        <w:rPr>
          <w:rFonts w:ascii="Arial" w:hAnsi="Arial" w:cs="Arial"/>
          <w:sz w:val="24"/>
          <w:szCs w:val="24"/>
        </w:rPr>
        <w:t xml:space="preserve"> para melhoria ambiental de nosso município</w:t>
      </w:r>
      <w:r w:rsidRPr="00531E6E">
        <w:rPr>
          <w:rFonts w:ascii="Arial" w:hAnsi="Arial" w:cs="Arial"/>
          <w:sz w:val="24"/>
          <w:szCs w:val="24"/>
        </w:rPr>
        <w:t>. A questão dos resíduos é um desafio constante e fundamental para uma qualidade de vida das pessoas!</w:t>
      </w:r>
      <w:bookmarkStart w:id="0" w:name="_GoBack"/>
      <w:bookmarkEnd w:id="0"/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F30C4C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4D36B3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4D36B3" w:rsidP="006B73F7">
          <w:pPr>
            <w:pStyle w:val="Cabealho"/>
            <w:jc w:val="center"/>
          </w:pPr>
        </w:p>
      </w:tc>
    </w:tr>
  </w:tbl>
  <w:p w:rsidR="00AA432D" w:rsidRDefault="004D36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742A4"/>
    <w:rsid w:val="004802ED"/>
    <w:rsid w:val="004A688F"/>
    <w:rsid w:val="004D36B3"/>
    <w:rsid w:val="00507D63"/>
    <w:rsid w:val="00526127"/>
    <w:rsid w:val="00531E6E"/>
    <w:rsid w:val="00573036"/>
    <w:rsid w:val="0059103C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8021D1"/>
    <w:rsid w:val="00823F72"/>
    <w:rsid w:val="00860F8B"/>
    <w:rsid w:val="008A393C"/>
    <w:rsid w:val="008C1F8B"/>
    <w:rsid w:val="008E1962"/>
    <w:rsid w:val="00913BB9"/>
    <w:rsid w:val="009522A6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9F4051"/>
    <w:rsid w:val="00A15822"/>
    <w:rsid w:val="00A37AE0"/>
    <w:rsid w:val="00A44D40"/>
    <w:rsid w:val="00A46BBF"/>
    <w:rsid w:val="00A87AC3"/>
    <w:rsid w:val="00A9598A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6</cp:revision>
  <cp:lastPrinted>2020-04-07T12:40:00Z</cp:lastPrinted>
  <dcterms:created xsi:type="dcterms:W3CDTF">2021-02-01T12:21:00Z</dcterms:created>
  <dcterms:modified xsi:type="dcterms:W3CDTF">2021-02-01T14:17:00Z</dcterms:modified>
</cp:coreProperties>
</file>